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350"/>
      </w:tblGrid>
      <w:tr w:rsidR="008254C5" w14:paraId="219FF0D8" w14:textId="77777777" w:rsidTr="00BA0BC4">
        <w:tc>
          <w:tcPr>
            <w:tcW w:w="9350" w:type="dxa"/>
          </w:tcPr>
          <w:p w14:paraId="67C50072" w14:textId="7475CDD4" w:rsidR="003E013C" w:rsidRPr="003E013C" w:rsidRDefault="003E013C" w:rsidP="003E013C">
            <w:pPr>
              <w:rPr>
                <w:b/>
                <w:bCs/>
              </w:rPr>
            </w:pPr>
            <w:r w:rsidRPr="003E013C">
              <w:rPr>
                <w:b/>
                <w:bCs/>
              </w:rPr>
              <w:t>MEETING DATE:</w:t>
            </w:r>
            <w:r w:rsidRPr="003E013C">
              <w:rPr>
                <w:b/>
                <w:bCs/>
              </w:rPr>
              <w:tab/>
              <w:t>October 3, 2023</w:t>
            </w:r>
            <w:r>
              <w:rPr>
                <w:b/>
                <w:bCs/>
              </w:rPr>
              <w:t xml:space="preserve">                         </w:t>
            </w:r>
            <w:r w:rsidRPr="003E013C">
              <w:rPr>
                <w:b/>
                <w:bCs/>
              </w:rPr>
              <w:t xml:space="preserve">ITEM NUMBER: </w:t>
            </w:r>
            <w:proofErr w:type="gramStart"/>
            <w:r w:rsidRPr="003E013C">
              <w:rPr>
                <w:b/>
                <w:bCs/>
              </w:rPr>
              <w:t>6.{</w:t>
            </w:r>
            <w:proofErr w:type="gramEnd"/>
            <w:r w:rsidRPr="003E013C">
              <w:rPr>
                <w:b/>
                <w:bCs/>
              </w:rPr>
              <w:t>{</w:t>
            </w:r>
            <w:proofErr w:type="spellStart"/>
            <w:r w:rsidRPr="003E013C">
              <w:rPr>
                <w:b/>
                <w:bCs/>
              </w:rPr>
              <w:t>item.number</w:t>
            </w:r>
            <w:proofErr w:type="spellEnd"/>
            <w:r w:rsidRPr="003E013C">
              <w:rPr>
                <w:b/>
                <w:bCs/>
              </w:rPr>
              <w:t>}}</w:t>
            </w:r>
          </w:p>
          <w:p w14:paraId="74C5D887" w14:textId="77777777" w:rsidR="00BA1B9C" w:rsidRDefault="00BA1B9C" w:rsidP="00F05E02">
            <w:pPr>
              <w:rPr>
                <w:b/>
                <w:bCs/>
              </w:rPr>
            </w:pPr>
          </w:p>
          <w:p w14:paraId="69161047" w14:textId="77777777" w:rsidR="003E013C" w:rsidRDefault="003E013C" w:rsidP="003E013C">
            <w:pPr>
              <w:rPr>
                <w:b/>
                <w:bCs/>
              </w:rPr>
            </w:pPr>
            <w:r w:rsidRPr="003E013C">
              <w:rPr>
                <w:b/>
                <w:bCs/>
              </w:rPr>
              <w:t>SECOND READING:</w:t>
            </w:r>
            <w:r w:rsidRPr="003E013C">
              <w:rPr>
                <w:b/>
                <w:bCs/>
              </w:rPr>
              <w:tab/>
            </w:r>
            <w:r>
              <w:rPr>
                <w:b/>
                <w:bCs/>
              </w:rPr>
              <w:t xml:space="preserve">                                                   </w:t>
            </w:r>
            <w:proofErr w:type="gramStart"/>
            <w:r>
              <w:rPr>
                <w:b/>
                <w:bCs/>
              </w:rPr>
              <w:t xml:space="preserve">   </w:t>
            </w:r>
            <w:r w:rsidRPr="003E013C">
              <w:rPr>
                <w:b/>
                <w:bCs/>
              </w:rPr>
              <w:t>{</w:t>
            </w:r>
            <w:proofErr w:type="gramEnd"/>
            <w:r w:rsidRPr="003E013C">
              <w:rPr>
                <w:b/>
                <w:bCs/>
              </w:rPr>
              <w:t>{</w:t>
            </w:r>
            <w:proofErr w:type="spellStart"/>
            <w:r w:rsidRPr="003E013C">
              <w:rPr>
                <w:b/>
                <w:bCs/>
              </w:rPr>
              <w:t>customfields.ResoOrdNumber</w:t>
            </w:r>
            <w:proofErr w:type="spellEnd"/>
            <w:r w:rsidRPr="003E013C">
              <w:rPr>
                <w:b/>
                <w:bCs/>
              </w:rPr>
              <w:t>}}</w:t>
            </w:r>
            <w:r w:rsidR="00E37AD3" w:rsidRPr="003872E5">
              <w:rPr>
                <w:b/>
                <w:bCs/>
              </w:rPr>
              <w:br/>
            </w:r>
          </w:p>
          <w:p w14:paraId="73C32CF0" w14:textId="199E4DA9" w:rsidR="00BA0BC4" w:rsidRPr="003872E5" w:rsidRDefault="00E37AD3" w:rsidP="003E013C">
            <w:pPr>
              <w:rPr>
                <w:b/>
                <w:bCs/>
              </w:rPr>
            </w:pPr>
            <w:r w:rsidRPr="003872E5">
              <w:rPr>
                <w:b/>
                <w:bCs/>
              </w:rPr>
              <w:t>TYPE OF ITEM:</w:t>
            </w:r>
            <w:r w:rsidR="003872E5">
              <w:rPr>
                <w:b/>
                <w:bCs/>
              </w:rPr>
              <w:t xml:space="preserve"> </w:t>
            </w:r>
            <w:sdt>
              <w:sdtPr>
                <w:rPr>
                  <w:b/>
                  <w:bCs/>
                </w:rPr>
                <w:alias w:val="ItemTypeSection"/>
                <w:tag w:val="ItemTypeSection"/>
                <w:id w:val="-1820724195"/>
                <w:placeholder>
                  <w:docPart w:val="DefaultPlaceholder_-1854013440"/>
                </w:placeholder>
                <w:text/>
              </w:sdtPr>
              <w:sdtEndPr/>
              <w:sdtContent/>
            </w:sdt>
            <w:r w:rsidRPr="003872E5">
              <w:rPr>
                <w:b/>
                <w:bCs/>
              </w:rPr>
              <w:br/>
            </w:r>
            <w:r w:rsidRPr="003872E5">
              <w:rPr>
                <w:b/>
                <w:bCs/>
              </w:rPr>
              <w:br/>
              <w:t>PRESENTED BY:</w:t>
            </w:r>
            <w:r w:rsidR="00204801">
              <w:rPr>
                <w:b/>
                <w:bCs/>
              </w:rPr>
              <w:br/>
            </w:r>
            <w:sdt>
              <w:sdtPr>
                <w:rPr>
                  <w:b/>
                  <w:bCs/>
                </w:rPr>
                <w:alias w:val="PresentedBy"/>
                <w:tag w:val="PresentedBy"/>
                <w:id w:val="-1697836756"/>
                <w:placeholder>
                  <w:docPart w:val="DefaultPlaceholder_-1854013440"/>
                </w:placeholder>
              </w:sdtPr>
              <w:sdtEndPr/>
              <w:sdtContent>
                <w:r w:rsidR="00656B57">
                  <w:rPr>
                    <w:b/>
                    <w:bCs/>
                  </w:rPr>
                  <w:t>Harold Dominguez, City Manager's Office, Harold.Dominguez@longmontcolorado.gov</w:t>
                </w:r>
                <w:r w:rsidR="00656B57">
                  <w:rPr>
                    <w:b/>
                    <w:bCs/>
                  </w:rPr>
                  <w:br/>
                  <w:t>Jim Golden, Finance Administration, Jim.Golden@longmontcolorado.gov</w:t>
                </w:r>
                <w:r w:rsidR="00656B57">
                  <w:rPr>
                    <w:b/>
                    <w:bCs/>
                  </w:rPr>
                  <w:br/>
                  <w:t>Teresa Molloy, Budget, Teresa.Molloy@longmontcolorado.gov</w:t>
                </w:r>
              </w:sdtContent>
            </w:sdt>
            <w:r w:rsidR="00656B57">
              <w:rPr>
                <w:b/>
                <w:bCs/>
              </w:rPr>
              <w:t xml:space="preserve"> </w:t>
            </w:r>
          </w:p>
        </w:tc>
      </w:tr>
    </w:tbl>
    <w:p w14:paraId="0FE7597A" w14:textId="77777777" w:rsidR="00AB09EC" w:rsidRDefault="00AB09EC"/>
    <w:tbl>
      <w:tblPr>
        <w:tblStyle w:val="TableGrid"/>
        <w:tblW w:w="0" w:type="auto"/>
        <w:tblLook w:val="04A0" w:firstRow="1" w:lastRow="0" w:firstColumn="1" w:lastColumn="0" w:noHBand="0" w:noVBand="1"/>
      </w:tblPr>
      <w:tblGrid>
        <w:gridCol w:w="9350"/>
      </w:tblGrid>
      <w:tr w:rsidR="008254C5" w14:paraId="0F46F500" w14:textId="77777777" w:rsidTr="0062343A">
        <w:tc>
          <w:tcPr>
            <w:tcW w:w="9350" w:type="dxa"/>
            <w:tcMar>
              <w:left w:w="115" w:type="dxa"/>
              <w:right w:w="0" w:type="dxa"/>
            </w:tcMar>
          </w:tcPr>
          <w:p w14:paraId="396049FA" w14:textId="77777777" w:rsidR="00CE23BD" w:rsidRDefault="00E37AD3" w:rsidP="00882118">
            <w:pPr>
              <w:rPr>
                <w:b/>
                <w:bCs/>
              </w:rPr>
            </w:pPr>
            <w:r w:rsidRPr="003872E5">
              <w:rPr>
                <w:b/>
                <w:bCs/>
              </w:rPr>
              <w:t>SUBJECT/AGENDA TITLE:</w:t>
            </w:r>
          </w:p>
          <w:p w14:paraId="3E02DF8D" w14:textId="7759148F" w:rsidR="00882118" w:rsidRDefault="003E013C" w:rsidP="00882118">
            <w:sdt>
              <w:sdtPr>
                <w:alias w:val="item.title"/>
                <w:tag w:val="item.title"/>
                <w:id w:val="3876962"/>
                <w:placeholder>
                  <w:docPart w:val="AA11BB3F829D4A3F9D9FE6608146A1BF"/>
                </w:placeholder>
              </w:sdtPr>
              <w:sdtEndPr/>
              <w:sdtContent>
                <w:r w:rsidR="00E37AD3">
                  <w:t>2</w:t>
                </w:r>
                <w:r w:rsidR="00D76EA0" w:rsidRPr="00D76EA0">
                  <w:rPr>
                    <w:vertAlign w:val="superscript"/>
                  </w:rPr>
                  <w:t>nd</w:t>
                </w:r>
                <w:r w:rsidR="00D76EA0">
                  <w:t xml:space="preserve"> Public Hearing on the 2</w:t>
                </w:r>
                <w:r w:rsidR="00E37AD3">
                  <w:t>024 Budget and Final Council Direction</w:t>
                </w:r>
              </w:sdtContent>
            </w:sdt>
          </w:p>
        </w:tc>
      </w:tr>
    </w:tbl>
    <w:p w14:paraId="3031AD22" w14:textId="77777777" w:rsidR="00882118" w:rsidRDefault="00882118"/>
    <w:tbl>
      <w:tblPr>
        <w:tblStyle w:val="TableGrid"/>
        <w:tblW w:w="0" w:type="auto"/>
        <w:tblLook w:val="04A0" w:firstRow="1" w:lastRow="0" w:firstColumn="1" w:lastColumn="0" w:noHBand="0" w:noVBand="1"/>
      </w:tblPr>
      <w:tblGrid>
        <w:gridCol w:w="9350"/>
      </w:tblGrid>
      <w:tr w:rsidR="008254C5" w14:paraId="517C5E30" w14:textId="77777777" w:rsidTr="0060117A">
        <w:tc>
          <w:tcPr>
            <w:tcW w:w="9350" w:type="dxa"/>
            <w:tcMar>
              <w:left w:w="115" w:type="dxa"/>
              <w:right w:w="0" w:type="dxa"/>
            </w:tcMar>
          </w:tcPr>
          <w:p w14:paraId="7CCBCAAA" w14:textId="77777777" w:rsidR="00CE23BD" w:rsidRDefault="00E37AD3" w:rsidP="00882118">
            <w:pPr>
              <w:widowControl w:val="0"/>
              <w:overflowPunct w:val="0"/>
              <w:autoSpaceDE w:val="0"/>
              <w:autoSpaceDN w:val="0"/>
              <w:adjustRightInd w:val="0"/>
              <w:textAlignment w:val="baseline"/>
              <w:rPr>
                <w:b/>
                <w:bCs/>
              </w:rPr>
            </w:pPr>
            <w:r w:rsidRPr="003872E5">
              <w:rPr>
                <w:b/>
                <w:bCs/>
              </w:rPr>
              <w:t>EXECUTIVE SUMMARY:</w:t>
            </w:r>
          </w:p>
          <w:sdt>
            <w:sdtPr>
              <w:alias w:val="ExecutiveSummary"/>
              <w:tag w:val="ExecutiveSummary"/>
              <w:id w:val="-833139756"/>
              <w:placeholder>
                <w:docPart w:val="CDD429A2F6BC483CA0B961D2BD577D1B"/>
              </w:placeholder>
            </w:sdtPr>
            <w:sdtEndPr/>
            <w:sdtContent>
              <w:sdt>
                <w:sdtPr>
                  <w:alias w:val="ExecutiveSummary"/>
                  <w:tag w:val="ExecutiveSummary"/>
                  <w:id w:val="-1352412231"/>
                  <w:placeholder>
                    <w:docPart w:val="AAC08C796F3F45428E942A14D253B31E"/>
                  </w:placeholder>
                </w:sdtPr>
                <w:sdtEndPr/>
                <w:sdtContent>
                  <w:sdt>
                    <w:sdtPr>
                      <w:alias w:val="ExecutiveSummary"/>
                      <w:tag w:val="ExecutiveSummary"/>
                      <w:id w:val="1592965679"/>
                      <w:placeholder>
                        <w:docPart w:val="A7123CD25A344B2A984CF957F14696B7"/>
                      </w:placeholder>
                    </w:sdtPr>
                    <w:sdtEndPr/>
                    <w:sdtContent>
                      <w:p w14:paraId="28CEF050" w14:textId="6781DE81" w:rsidR="00BB51BF" w:rsidRDefault="00BB51BF" w:rsidP="00BB51BF">
                        <w:r>
                          <w:t xml:space="preserve">The </w:t>
                        </w:r>
                        <w:r w:rsidRPr="004B19DE">
                          <w:t xml:space="preserve">Proposed 2024 Budget presentation will </w:t>
                        </w:r>
                        <w:r>
                          <w:t xml:space="preserve">highlight </w:t>
                        </w:r>
                        <w:r w:rsidR="00AB4B5B">
                          <w:t xml:space="preserve">an </w:t>
                        </w:r>
                        <w:r>
                          <w:t xml:space="preserve">overview of all changes since the budget was first presented to Council on August 29.  </w:t>
                        </w:r>
                        <w:r w:rsidRPr="000638FD">
                          <w:t>Council will also need to hold the second public hearing on the 202</w:t>
                        </w:r>
                        <w:r>
                          <w:t>4</w:t>
                        </w:r>
                        <w:r w:rsidRPr="000638FD">
                          <w:t xml:space="preserve"> Proposed Budget and the 202</w:t>
                        </w:r>
                        <w:r>
                          <w:t>4-</w:t>
                        </w:r>
                        <w:r w:rsidRPr="000638FD">
                          <w:t>202</w:t>
                        </w:r>
                        <w:r>
                          <w:t>8</w:t>
                        </w:r>
                        <w:r w:rsidRPr="000638FD">
                          <w:t xml:space="preserve"> Proposed Capital Improvement Program.  Staff will then need final direction from council so the associated ordinances and resolutions can be prepared.  </w:t>
                        </w:r>
                        <w:r w:rsidRPr="004B19DE">
                          <w:t>This</w:t>
                        </w:r>
                        <w:r w:rsidRPr="00505076">
                          <w:t xml:space="preserve"> information</w:t>
                        </w:r>
                        <w:r>
                          <w:t xml:space="preserve"> is consecutively numbered and </w:t>
                        </w:r>
                        <w:r w:rsidRPr="00505076">
                          <w:t>will be available on the City’s website with the 2024 proposed budget documents should we need to refer back to any information from this communication as we continue to move through the weekly 2024 budget presentations.</w:t>
                        </w:r>
                        <w:r>
                          <w:t xml:space="preserve"> </w:t>
                        </w:r>
                      </w:p>
                      <w:p w14:paraId="25E5EB2E" w14:textId="77777777" w:rsidR="00BB51BF" w:rsidRDefault="00BB51BF" w:rsidP="00BB51BF"/>
                      <w:p w14:paraId="007C0D72" w14:textId="77777777" w:rsidR="00BB51BF" w:rsidRDefault="00BB51BF" w:rsidP="00BB51BF">
                        <w:r>
                          <w:t>Link to all the budget documents:</w:t>
                        </w:r>
                      </w:p>
                      <w:p w14:paraId="759D8BEE" w14:textId="373EA3AB" w:rsidR="00D76EA0" w:rsidRDefault="003E013C" w:rsidP="00BB51BF">
                        <w:hyperlink r:id="rId7" w:history="1">
                          <w:r w:rsidR="00BB51BF" w:rsidRPr="00B641D0">
                            <w:rPr>
                              <w:rStyle w:val="Hyperlink"/>
                            </w:rPr>
                            <w:t>2024 Budget Documents</w:t>
                          </w:r>
                        </w:hyperlink>
                      </w:p>
                    </w:sdtContent>
                  </w:sdt>
                </w:sdtContent>
              </w:sdt>
            </w:sdtContent>
          </w:sdt>
          <w:p w14:paraId="312AC961" w14:textId="31BB1D81" w:rsidR="00882118" w:rsidRDefault="00882118" w:rsidP="00882118">
            <w:pPr>
              <w:widowControl w:val="0"/>
              <w:overflowPunct w:val="0"/>
              <w:autoSpaceDE w:val="0"/>
              <w:autoSpaceDN w:val="0"/>
              <w:adjustRightInd w:val="0"/>
              <w:textAlignment w:val="baseline"/>
            </w:pPr>
          </w:p>
        </w:tc>
      </w:tr>
    </w:tbl>
    <w:p w14:paraId="2B362A03" w14:textId="77777777" w:rsidR="003872E5" w:rsidRDefault="003872E5"/>
    <w:tbl>
      <w:tblPr>
        <w:tblStyle w:val="TableGrid"/>
        <w:tblW w:w="0" w:type="auto"/>
        <w:tblLook w:val="04A0" w:firstRow="1" w:lastRow="0" w:firstColumn="1" w:lastColumn="0" w:noHBand="0" w:noVBand="1"/>
      </w:tblPr>
      <w:tblGrid>
        <w:gridCol w:w="9350"/>
      </w:tblGrid>
      <w:tr w:rsidR="008254C5" w14:paraId="36564652" w14:textId="77777777" w:rsidTr="00E6007B">
        <w:tc>
          <w:tcPr>
            <w:tcW w:w="9350" w:type="dxa"/>
            <w:tcMar>
              <w:left w:w="115" w:type="dxa"/>
              <w:right w:w="0" w:type="dxa"/>
            </w:tcMar>
          </w:tcPr>
          <w:p w14:paraId="57F66F02" w14:textId="77777777" w:rsidR="00E457F1" w:rsidRDefault="00E37AD3" w:rsidP="00882118">
            <w:pPr>
              <w:rPr>
                <w:b/>
                <w:bCs/>
              </w:rPr>
            </w:pPr>
            <w:r w:rsidRPr="00AB09EC">
              <w:rPr>
                <w:b/>
                <w:bCs/>
              </w:rPr>
              <w:t>COUNCIL OPTIONS:</w:t>
            </w:r>
          </w:p>
          <w:p w14:paraId="240D893A" w14:textId="3C7753B3" w:rsidR="00882118" w:rsidRDefault="003E013C" w:rsidP="00882118">
            <w:sdt>
              <w:sdtPr>
                <w:alias w:val="CouncilOptions"/>
                <w:tag w:val="CouncilOptions"/>
                <w:id w:val="117270175"/>
                <w:placeholder>
                  <w:docPart w:val="8F3EBCCCAB8A4C0BA964C774AA6F6B43"/>
                </w:placeholder>
              </w:sdtPr>
              <w:sdtEndPr/>
              <w:sdtContent>
                <w:r w:rsidR="00E37AD3">
                  <w:t xml:space="preserve"> </w:t>
                </w:r>
              </w:sdtContent>
            </w:sdt>
          </w:p>
        </w:tc>
      </w:tr>
    </w:tbl>
    <w:p w14:paraId="26D47FDF" w14:textId="77777777" w:rsidR="003872E5" w:rsidRDefault="003872E5"/>
    <w:tbl>
      <w:tblPr>
        <w:tblStyle w:val="TableGrid"/>
        <w:tblW w:w="0" w:type="auto"/>
        <w:tblLook w:val="04A0" w:firstRow="1" w:lastRow="0" w:firstColumn="1" w:lastColumn="0" w:noHBand="0" w:noVBand="1"/>
      </w:tblPr>
      <w:tblGrid>
        <w:gridCol w:w="9350"/>
      </w:tblGrid>
      <w:tr w:rsidR="008254C5" w14:paraId="30269BB1" w14:textId="77777777" w:rsidTr="006D7004">
        <w:tc>
          <w:tcPr>
            <w:tcW w:w="9350" w:type="dxa"/>
            <w:tcMar>
              <w:left w:w="115" w:type="dxa"/>
              <w:right w:w="0" w:type="dxa"/>
            </w:tcMar>
          </w:tcPr>
          <w:p w14:paraId="413A5DD0" w14:textId="77777777" w:rsidR="00CE23BD" w:rsidRDefault="00E37AD3" w:rsidP="00882118">
            <w:pPr>
              <w:rPr>
                <w:b/>
                <w:bCs/>
              </w:rPr>
            </w:pPr>
            <w:r w:rsidRPr="00AB09EC">
              <w:rPr>
                <w:b/>
                <w:bCs/>
              </w:rPr>
              <w:t>RECOMMENDED OPTIONS:</w:t>
            </w:r>
          </w:p>
          <w:p w14:paraId="772DB932" w14:textId="77777777" w:rsidR="00882118" w:rsidRDefault="003E013C" w:rsidP="00882118">
            <w:sdt>
              <w:sdtPr>
                <w:alias w:val="item.staffrecommendation"/>
                <w:tag w:val="item.staffrecommendation"/>
                <w:id w:val="-357895589"/>
                <w:placeholder>
                  <w:docPart w:val="F7B05EFF995D4430B4CF99F2B7C97767"/>
                </w:placeholder>
              </w:sdtPr>
              <w:sdtEndPr/>
              <w:sdtContent/>
            </w:sdt>
          </w:p>
        </w:tc>
      </w:tr>
    </w:tbl>
    <w:p w14:paraId="542F97C3" w14:textId="77777777" w:rsidR="003872E5" w:rsidRDefault="003872E5"/>
    <w:tbl>
      <w:tblPr>
        <w:tblStyle w:val="TableGrid"/>
        <w:tblW w:w="0" w:type="auto"/>
        <w:tblLook w:val="04A0" w:firstRow="1" w:lastRow="0" w:firstColumn="1" w:lastColumn="0" w:noHBand="0" w:noVBand="1"/>
      </w:tblPr>
      <w:tblGrid>
        <w:gridCol w:w="9350"/>
      </w:tblGrid>
      <w:tr w:rsidR="008254C5" w14:paraId="419A080A" w14:textId="77777777" w:rsidTr="003872E5">
        <w:tc>
          <w:tcPr>
            <w:tcW w:w="9350" w:type="dxa"/>
          </w:tcPr>
          <w:p w14:paraId="40DDF21A" w14:textId="77777777" w:rsidR="00CE23BD" w:rsidRDefault="00E37AD3">
            <w:r w:rsidRPr="00AB09EC">
              <w:rPr>
                <w:b/>
                <w:bCs/>
              </w:rPr>
              <w:t>FISCAL IMPACT &amp; FUND SOURCE FOR RECOMMENDED ACTION:</w:t>
            </w:r>
          </w:p>
          <w:p w14:paraId="1D9D9641" w14:textId="77777777" w:rsidR="003872E5" w:rsidRDefault="003E013C">
            <w:sdt>
              <w:sdtPr>
                <w:alias w:val="FiscalImpact"/>
                <w:tag w:val="FiscalImpact"/>
                <w:id w:val="1767966641"/>
                <w:placeholder>
                  <w:docPart w:val="AE5ADA41580E4C70A697A53E2FA677D6"/>
                </w:placeholder>
              </w:sdtPr>
              <w:sdtEndPr/>
              <w:sdtContent/>
            </w:sdt>
          </w:p>
        </w:tc>
      </w:tr>
    </w:tbl>
    <w:p w14:paraId="4D334BF6" w14:textId="77777777" w:rsidR="003872E5" w:rsidRDefault="003872E5"/>
    <w:tbl>
      <w:tblPr>
        <w:tblStyle w:val="TableGrid"/>
        <w:tblW w:w="0" w:type="auto"/>
        <w:tblLook w:val="04A0" w:firstRow="1" w:lastRow="0" w:firstColumn="1" w:lastColumn="0" w:noHBand="0" w:noVBand="1"/>
      </w:tblPr>
      <w:tblGrid>
        <w:gridCol w:w="9350"/>
      </w:tblGrid>
      <w:tr w:rsidR="008254C5" w14:paraId="53CAE75A" w14:textId="77777777" w:rsidTr="003872E5">
        <w:tc>
          <w:tcPr>
            <w:tcW w:w="9350" w:type="dxa"/>
          </w:tcPr>
          <w:p w14:paraId="43F5FE86" w14:textId="77777777" w:rsidR="00CE23BD" w:rsidRDefault="00E37AD3">
            <w:pPr>
              <w:rPr>
                <w:b/>
                <w:bCs/>
              </w:rPr>
            </w:pPr>
            <w:r w:rsidRPr="00AB09EC">
              <w:rPr>
                <w:b/>
                <w:bCs/>
              </w:rPr>
              <w:t>BACKGROUND AND ISSUE ANALYSIS:</w:t>
            </w:r>
          </w:p>
          <w:sdt>
            <w:sdtPr>
              <w:alias w:val="Background"/>
              <w:tag w:val="Background"/>
              <w:id w:val="-652376993"/>
              <w:placeholder>
                <w:docPart w:val="22BBD052BE324D45B5A6FEC77C8D9F46"/>
              </w:placeholder>
            </w:sdtPr>
            <w:sdtEndPr/>
            <w:sdtContent>
              <w:p w14:paraId="73253FF1" w14:textId="77777777" w:rsidR="00D76EA0" w:rsidRPr="006927A7" w:rsidRDefault="00D76EA0" w:rsidP="00D76EA0">
                <w:pPr>
                  <w:rPr>
                    <w:rFonts w:cstheme="minorHAnsi"/>
                  </w:rPr>
                </w:pPr>
                <w:r w:rsidRPr="006927A7">
                  <w:rPr>
                    <w:rFonts w:cstheme="minorHAnsi"/>
                  </w:rPr>
                  <w:t xml:space="preserve">Citizens wishing to view the 2024 Proposed Budget, the 2024-2028 Proposed Capital Improvement Program, or the 2024 Proposed Pay Plan can access these documents on the City’s website at the following location:  </w:t>
                </w:r>
                <w:hyperlink r:id="rId8" w:history="1">
                  <w:r w:rsidRPr="006927A7">
                    <w:rPr>
                      <w:rStyle w:val="Hyperlink"/>
                      <w:rFonts w:cstheme="minorHAnsi"/>
                    </w:rPr>
                    <w:t>2024 Budget Documents</w:t>
                  </w:r>
                </w:hyperlink>
              </w:p>
              <w:p w14:paraId="492795D9" w14:textId="77777777" w:rsidR="003872E5" w:rsidRDefault="003872E5"/>
              <w:p w14:paraId="60753861" w14:textId="5B922994" w:rsidR="00663B87" w:rsidRDefault="00663B87" w:rsidP="005164F6">
                <w:pPr>
                  <w:pStyle w:val="Header"/>
                  <w:rPr>
                    <w:b/>
                  </w:rPr>
                </w:pPr>
                <w:r>
                  <w:rPr>
                    <w:b/>
                  </w:rPr>
                  <w:t>OVERVIEW OF CHANGES SINCE THE PROPOSED BUDGET WAS FIRST PRESENTED TO COUNCIL</w:t>
                </w:r>
              </w:p>
              <w:p w14:paraId="2F686C10" w14:textId="04E4338A" w:rsidR="00BB51BF" w:rsidRPr="00E453ED" w:rsidRDefault="00BF5FED" w:rsidP="00BF5FED">
                <w:pPr>
                  <w:pStyle w:val="Header"/>
                </w:pPr>
                <w:r w:rsidRPr="00F14092">
                  <w:t xml:space="preserve">As indicated previously there </w:t>
                </w:r>
                <w:r>
                  <w:t>are</w:t>
                </w:r>
                <w:r w:rsidRPr="00F14092">
                  <w:t xml:space="preserve"> a few</w:t>
                </w:r>
                <w:r>
                  <w:t xml:space="preserve"> changes that are needed to the 2024 Proposed Budget.  </w:t>
                </w:r>
                <w:proofErr w:type="gramStart"/>
                <w:r>
                  <w:t>Overall</w:t>
                </w:r>
                <w:proofErr w:type="gramEnd"/>
                <w:r>
                  <w:t xml:space="preserve"> the changes impacted 11 funds and resulted in a decrease in revenues of $684,05</w:t>
                </w:r>
                <w:r w:rsidR="004D101C">
                  <w:t>0</w:t>
                </w:r>
                <w:r>
                  <w:t xml:space="preserve"> and a decrease in expense of $573,300.  </w:t>
                </w:r>
                <w:r w:rsidR="00BB51BF">
                  <w:t>The</w:t>
                </w:r>
                <w:r>
                  <w:t>se</w:t>
                </w:r>
                <w:r w:rsidR="00BB51BF">
                  <w:t xml:space="preserve"> changes by fund </w:t>
                </w:r>
                <w:proofErr w:type="gramStart"/>
                <w:r w:rsidR="00BB51BF">
                  <w:t>has</w:t>
                </w:r>
                <w:proofErr w:type="gramEnd"/>
                <w:r w:rsidR="00BB51BF">
                  <w:t xml:space="preserve"> been laid out in </w:t>
                </w:r>
                <w:r w:rsidR="00BB51BF" w:rsidRPr="008E6EC0">
                  <w:rPr>
                    <w:b/>
                    <w:i/>
                  </w:rPr>
                  <w:t xml:space="preserve">Attachment </w:t>
                </w:r>
                <w:r w:rsidR="00BB51BF">
                  <w:rPr>
                    <w:b/>
                    <w:i/>
                  </w:rPr>
                  <w:t>T</w:t>
                </w:r>
                <w:r w:rsidR="00BB51BF">
                  <w:t xml:space="preserve">.  With all the changes the 2024 budget totals $443,956,668. </w:t>
                </w:r>
              </w:p>
              <w:p w14:paraId="6DF8CE11" w14:textId="77777777" w:rsidR="00E37AD3" w:rsidRDefault="00E37AD3" w:rsidP="005164F6">
                <w:pPr>
                  <w:pStyle w:val="Header"/>
                  <w:rPr>
                    <w:b/>
                  </w:rPr>
                </w:pPr>
              </w:p>
              <w:p w14:paraId="0950DAF3" w14:textId="77777777" w:rsidR="00E37AD3" w:rsidRDefault="00E37AD3" w:rsidP="005164F6">
                <w:pPr>
                  <w:pStyle w:val="Header"/>
                  <w:rPr>
                    <w:b/>
                  </w:rPr>
                </w:pPr>
              </w:p>
              <w:p w14:paraId="3437517D" w14:textId="4ED1A41F" w:rsidR="00663B87" w:rsidRDefault="00663B87" w:rsidP="005164F6">
                <w:pPr>
                  <w:pStyle w:val="Header"/>
                  <w:rPr>
                    <w:b/>
                  </w:rPr>
                </w:pPr>
                <w:r>
                  <w:rPr>
                    <w:b/>
                  </w:rPr>
                  <w:t>SECOND PUBLIC HEARING</w:t>
                </w:r>
              </w:p>
              <w:p w14:paraId="44D81B07" w14:textId="77777777" w:rsidR="00E318DE" w:rsidRDefault="00E318DE" w:rsidP="00E318DE">
                <w:pPr>
                  <w:pStyle w:val="Header"/>
                  <w:tabs>
                    <w:tab w:val="left" w:pos="720"/>
                  </w:tabs>
                </w:pPr>
                <w:r w:rsidRPr="00F30B63">
                  <w:t xml:space="preserve">The Municipal Charter of the City of Longmont requires that the City Council hold a public hearing on the proposed operating budget for the next fiscal year on or before October 1 and advertise the hearing five days prior to the meeting date.  The </w:t>
                </w:r>
                <w:proofErr w:type="gramStart"/>
                <w:r w:rsidRPr="00F30B63">
                  <w:t>City</w:t>
                </w:r>
                <w:proofErr w:type="gramEnd"/>
                <w:r w:rsidRPr="00F30B63">
                  <w:t xml:space="preserve"> has historically also included in this public hearing the proposed Capital Improvement Program (CIP).</w:t>
                </w:r>
                <w:r>
                  <w:t xml:space="preserve">  </w:t>
                </w:r>
              </w:p>
              <w:p w14:paraId="3191BF80" w14:textId="77777777" w:rsidR="00E318DE" w:rsidRDefault="00E318DE" w:rsidP="00E318DE">
                <w:pPr>
                  <w:pStyle w:val="Header"/>
                  <w:tabs>
                    <w:tab w:val="left" w:pos="720"/>
                  </w:tabs>
                </w:pPr>
              </w:p>
              <w:p w14:paraId="3F6C50D1" w14:textId="3FC50BF3" w:rsidR="00E318DE" w:rsidRPr="009C40BC" w:rsidRDefault="00E318DE" w:rsidP="00E318DE">
                <w:pPr>
                  <w:pStyle w:val="Header"/>
                  <w:tabs>
                    <w:tab w:val="left" w:pos="720"/>
                  </w:tabs>
                </w:pPr>
                <w:r>
                  <w:t xml:space="preserve">The first public hearing was held on September 26 in accordance with the charter requirements.  The </w:t>
                </w:r>
                <w:proofErr w:type="gramStart"/>
                <w:r>
                  <w:t>City</w:t>
                </w:r>
                <w:proofErr w:type="gramEnd"/>
                <w:r>
                  <w:t xml:space="preserve"> has historically advertised and held two public hearings during the budget process.  The second public hearing has been advertised for this evening.  Sta</w:t>
                </w:r>
                <w:r w:rsidRPr="00F30B63">
                  <w:t>ff recommends that you hold one public hearing and take citizen comment on both of these topics, since CIP budgets are included in the Proposed 202</w:t>
                </w:r>
                <w:r>
                  <w:t>4</w:t>
                </w:r>
                <w:r w:rsidRPr="00F30B63">
                  <w:t xml:space="preserve"> Operating Budget.</w:t>
                </w:r>
              </w:p>
              <w:p w14:paraId="684B610D" w14:textId="31E68358" w:rsidR="00663B87" w:rsidRDefault="00663B87" w:rsidP="005164F6">
                <w:pPr>
                  <w:pStyle w:val="Header"/>
                  <w:rPr>
                    <w:b/>
                  </w:rPr>
                </w:pPr>
              </w:p>
              <w:p w14:paraId="7349A646" w14:textId="77777777" w:rsidR="00BB51BF" w:rsidRDefault="00BB51BF" w:rsidP="005164F6">
                <w:pPr>
                  <w:pStyle w:val="Header"/>
                  <w:rPr>
                    <w:b/>
                  </w:rPr>
                </w:pPr>
              </w:p>
              <w:p w14:paraId="28C9B92B" w14:textId="6F09A7BF" w:rsidR="005164F6" w:rsidRPr="00C74BB4" w:rsidRDefault="005164F6" w:rsidP="005164F6">
                <w:pPr>
                  <w:pStyle w:val="Header"/>
                  <w:rPr>
                    <w:b/>
                  </w:rPr>
                </w:pPr>
                <w:r w:rsidRPr="00C74BB4">
                  <w:rPr>
                    <w:b/>
                  </w:rPr>
                  <w:t>FINAL DIRECTION</w:t>
                </w:r>
              </w:p>
              <w:p w14:paraId="5DD15ED1" w14:textId="02E18D58" w:rsidR="005164F6" w:rsidRPr="00B41E58" w:rsidRDefault="005164F6" w:rsidP="005164F6">
                <w:pPr>
                  <w:pStyle w:val="Header"/>
                </w:pPr>
                <w:r w:rsidRPr="00B41E58">
                  <w:t>In order to bring back the associated ordinances and resolutions necessary to adopt the 202</w:t>
                </w:r>
                <w:r>
                  <w:t>4</w:t>
                </w:r>
                <w:r w:rsidRPr="00B41E58">
                  <w:t xml:space="preserve"> budget and make the appropriations by fund staff will need final direction from Council on the items:</w:t>
                </w:r>
              </w:p>
              <w:p w14:paraId="442F5A9B" w14:textId="0D5C36A2" w:rsidR="005164F6" w:rsidRPr="00B41E58" w:rsidRDefault="005164F6" w:rsidP="005164F6">
                <w:pPr>
                  <w:pStyle w:val="Header"/>
                  <w:numPr>
                    <w:ilvl w:val="0"/>
                    <w:numId w:val="1"/>
                  </w:numPr>
                  <w:tabs>
                    <w:tab w:val="clear" w:pos="4680"/>
                    <w:tab w:val="clear" w:pos="9360"/>
                  </w:tabs>
                </w:pPr>
                <w:r w:rsidRPr="00B41E58">
                  <w:t>202</w:t>
                </w:r>
                <w:r>
                  <w:t>4</w:t>
                </w:r>
                <w:r w:rsidRPr="00B41E58">
                  <w:t xml:space="preserve"> Budget</w:t>
                </w:r>
                <w:r>
                  <w:t xml:space="preserve">, including all changes as highlighted </w:t>
                </w:r>
                <w:r w:rsidR="00663B87">
                  <w:t xml:space="preserve">above and </w:t>
                </w:r>
                <w:r w:rsidRPr="00BB51BF">
                  <w:t xml:space="preserve">in </w:t>
                </w:r>
                <w:r w:rsidRPr="00BB51BF">
                  <w:rPr>
                    <w:b/>
                    <w:bCs/>
                    <w:i/>
                    <w:iCs/>
                  </w:rPr>
                  <w:t xml:space="preserve">Attachment </w:t>
                </w:r>
                <w:r w:rsidR="00E318DE">
                  <w:rPr>
                    <w:b/>
                    <w:bCs/>
                    <w:i/>
                    <w:iCs/>
                  </w:rPr>
                  <w:t>T</w:t>
                </w:r>
              </w:p>
              <w:p w14:paraId="67B3CE9D" w14:textId="300D4A7B" w:rsidR="005164F6" w:rsidRPr="00B41E58" w:rsidRDefault="005164F6" w:rsidP="005164F6">
                <w:pPr>
                  <w:pStyle w:val="Header"/>
                  <w:numPr>
                    <w:ilvl w:val="0"/>
                    <w:numId w:val="1"/>
                  </w:numPr>
                  <w:tabs>
                    <w:tab w:val="clear" w:pos="4680"/>
                    <w:tab w:val="clear" w:pos="9360"/>
                  </w:tabs>
                </w:pPr>
                <w:r w:rsidRPr="00B41E58">
                  <w:t>202</w:t>
                </w:r>
                <w:r>
                  <w:t>4</w:t>
                </w:r>
                <w:r w:rsidRPr="00B41E58">
                  <w:t>-202</w:t>
                </w:r>
                <w:r>
                  <w:t>8</w:t>
                </w:r>
                <w:r w:rsidRPr="00B41E58">
                  <w:t xml:space="preserve"> Capital Improvement Plan</w:t>
                </w:r>
              </w:p>
              <w:p w14:paraId="40D4D30C" w14:textId="77777777" w:rsidR="005164F6" w:rsidRDefault="005164F6" w:rsidP="005164F6">
                <w:pPr>
                  <w:pStyle w:val="Header"/>
                  <w:numPr>
                    <w:ilvl w:val="0"/>
                    <w:numId w:val="1"/>
                  </w:numPr>
                  <w:tabs>
                    <w:tab w:val="clear" w:pos="4680"/>
                    <w:tab w:val="clear" w:pos="9360"/>
                  </w:tabs>
                </w:pPr>
                <w:r w:rsidRPr="00B41E58">
                  <w:t>202</w:t>
                </w:r>
                <w:r>
                  <w:t>4</w:t>
                </w:r>
                <w:r w:rsidRPr="00B41E58">
                  <w:t xml:space="preserve"> Pay Plan</w:t>
                </w:r>
              </w:p>
              <w:p w14:paraId="00228B1D" w14:textId="77777777" w:rsidR="00D76EA0" w:rsidRDefault="005164F6" w:rsidP="005164F6">
                <w:pPr>
                  <w:pStyle w:val="Header"/>
                  <w:numPr>
                    <w:ilvl w:val="0"/>
                    <w:numId w:val="1"/>
                  </w:numPr>
                  <w:tabs>
                    <w:tab w:val="clear" w:pos="4680"/>
                    <w:tab w:val="clear" w:pos="9360"/>
                  </w:tabs>
                </w:pPr>
                <w:r>
                  <w:t>2024 F</w:t>
                </w:r>
                <w:r w:rsidRPr="0017314A">
                  <w:t>inancial Policies</w:t>
                </w:r>
              </w:p>
              <w:p w14:paraId="4F323292" w14:textId="06F856B1" w:rsidR="005164F6" w:rsidRDefault="003E013C" w:rsidP="005164F6">
                <w:pPr>
                  <w:pStyle w:val="Header"/>
                  <w:tabs>
                    <w:tab w:val="clear" w:pos="4680"/>
                    <w:tab w:val="clear" w:pos="9360"/>
                  </w:tabs>
                  <w:ind w:left="360"/>
                </w:pPr>
              </w:p>
            </w:sdtContent>
          </w:sdt>
        </w:tc>
      </w:tr>
    </w:tbl>
    <w:p w14:paraId="2A1A3925" w14:textId="77777777" w:rsidR="003872E5" w:rsidRDefault="003872E5"/>
    <w:tbl>
      <w:tblPr>
        <w:tblStyle w:val="TableGrid"/>
        <w:tblW w:w="0" w:type="auto"/>
        <w:tblLook w:val="04A0" w:firstRow="1" w:lastRow="0" w:firstColumn="1" w:lastColumn="0" w:noHBand="0" w:noVBand="1"/>
      </w:tblPr>
      <w:tblGrid>
        <w:gridCol w:w="9350"/>
      </w:tblGrid>
      <w:tr w:rsidR="008254C5" w14:paraId="2A6B7491" w14:textId="77777777" w:rsidTr="003872E5">
        <w:tc>
          <w:tcPr>
            <w:tcW w:w="9350" w:type="dxa"/>
          </w:tcPr>
          <w:p w14:paraId="4B0F04ED" w14:textId="77777777" w:rsidR="00B06D43" w:rsidRDefault="00E37AD3">
            <w:r w:rsidRPr="00AB09EC">
              <w:rPr>
                <w:b/>
                <w:bCs/>
              </w:rPr>
              <w:t>ATTACHMENTS:</w:t>
            </w:r>
            <w:r w:rsidR="00AB09EC">
              <w:t xml:space="preserve"> </w:t>
            </w:r>
          </w:p>
          <w:sdt>
            <w:sdtPr>
              <w:alias w:val="Attachments"/>
              <w:tag w:val="Attachments"/>
              <w:id w:val="127288674"/>
              <w:placeholder>
                <w:docPart w:val="4B0EFFFD1DE74122BE652B870FA51E4B"/>
              </w:placeholder>
            </w:sdtPr>
            <w:sdtEndPr/>
            <w:sdtContent>
              <w:p w14:paraId="1A3CD2B0" w14:textId="2EE79E6C" w:rsidR="003872E5" w:rsidRDefault="00E318DE">
                <w:r>
                  <w:t>Attachment T - Changes to 2024 Proposed Budget</w:t>
                </w:r>
              </w:p>
            </w:sdtContent>
          </w:sdt>
        </w:tc>
      </w:tr>
    </w:tbl>
    <w:p w14:paraId="7763B537" w14:textId="77777777" w:rsidR="003872E5" w:rsidRDefault="003872E5"/>
    <w:sectPr w:rsidR="003872E5" w:rsidSect="007365DB">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2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F19779" w14:textId="77777777" w:rsidR="000C7F8C" w:rsidRDefault="00E37AD3">
      <w:r>
        <w:separator/>
      </w:r>
    </w:p>
  </w:endnote>
  <w:endnote w:type="continuationSeparator" w:id="0">
    <w:p w14:paraId="01C279D7" w14:textId="77777777" w:rsidR="000C7F8C" w:rsidRDefault="00E37A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8C493D6E-D9E8-4B2B-8164-D79847419FE7}"/>
    <w:embedBold r:id="rId2" w:fontKey="{FEBF0905-5E9C-4481-B892-F8706FA021DB}"/>
    <w:embedItalic r:id="rId3" w:fontKey="{CCF9F169-4DA5-4758-AC91-41BECE691440}"/>
    <w:embedBoldItalic r:id="rId4" w:fontKey="{8CFC85C3-1A95-4500-B590-8D4FF80C75DF}"/>
  </w:font>
  <w:font w:name="Segoe UI">
    <w:panose1 w:val="020B0502040204020203"/>
    <w:charset w:val="00"/>
    <w:family w:val="swiss"/>
    <w:pitch w:val="variable"/>
    <w:sig w:usb0="E4002EFF" w:usb1="C000E47F" w:usb2="00000009" w:usb3="00000000" w:csb0="000001FF" w:csb1="00000000"/>
    <w:embedRegular r:id="rId5" w:fontKey="{693AB5F2-C2F3-49FA-BAE1-B0F408C6CB59}"/>
  </w:font>
  <w:font w:name="Calibri Light">
    <w:panose1 w:val="020F0302020204030204"/>
    <w:charset w:val="00"/>
    <w:family w:val="swiss"/>
    <w:pitch w:val="variable"/>
    <w:sig w:usb0="E4002EFF" w:usb1="C000247B" w:usb2="00000009" w:usb3="00000000" w:csb0="000001FF" w:csb1="00000000"/>
    <w:embedRegular r:id="rId6" w:fontKey="{46DE75D8-50C7-41AD-9EA5-F73D2A7C952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0139" w14:textId="77777777" w:rsidR="007365DB" w:rsidRDefault="007365D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96FD5" w14:textId="0D4D5ABE" w:rsidR="007365DB" w:rsidRDefault="007365DB">
    <w:pPr>
      <w:pStyle w:val="Footer"/>
      <w:tabs>
        <w:tab w:val="clear" w:pos="4680"/>
        <w:tab w:val="clear" w:pos="9360"/>
      </w:tabs>
      <w:jc w:val="center"/>
      <w:rPr>
        <w:caps/>
        <w:noProof/>
        <w:color w:val="4472C4" w:themeColor="accent1"/>
      </w:rPr>
    </w:pPr>
    <w:r>
      <w:rPr>
        <w:caps/>
        <w:color w:val="4472C4" w:themeColor="accent1"/>
      </w:rPr>
      <w:t>S-</w:t>
    </w: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1C3321E0" w14:textId="7E3EFF6A" w:rsidR="008254C5" w:rsidRDefault="008254C5"/>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C75818" w14:textId="77777777" w:rsidR="007365DB" w:rsidRDefault="007365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BF751" w14:textId="77777777" w:rsidR="000C7F8C" w:rsidRDefault="00E37AD3">
      <w:r>
        <w:separator/>
      </w:r>
    </w:p>
  </w:footnote>
  <w:footnote w:type="continuationSeparator" w:id="0">
    <w:p w14:paraId="46FAECFF" w14:textId="77777777" w:rsidR="000C7F8C" w:rsidRDefault="00E37A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650DC4" w14:textId="77777777" w:rsidR="007365DB" w:rsidRDefault="007365D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2E87DF" w14:textId="77777777" w:rsidR="00AB09EC" w:rsidRDefault="00E37AD3" w:rsidP="00AB09EC">
    <w:pPr>
      <w:pStyle w:val="Header"/>
      <w:jc w:val="right"/>
    </w:pPr>
    <w:r>
      <w:rPr>
        <w:noProof/>
      </w:rPr>
      <mc:AlternateContent>
        <mc:Choice Requires="wps">
          <w:drawing>
            <wp:anchor distT="0" distB="0" distL="114300" distR="114300" simplePos="0" relativeHeight="251656704" behindDoc="0" locked="0" layoutInCell="1" allowOverlap="1" wp14:anchorId="7CE00222" wp14:editId="38BECCC9">
              <wp:simplePos x="0" y="0"/>
              <wp:positionH relativeFrom="column">
                <wp:posOffset>-95250</wp:posOffset>
              </wp:positionH>
              <wp:positionV relativeFrom="paragraph">
                <wp:posOffset>0</wp:posOffset>
              </wp:positionV>
              <wp:extent cx="5019675" cy="419100"/>
              <wp:effectExtent l="0" t="0" r="9525"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9675" cy="419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241BEC" w14:textId="77777777" w:rsidR="00AB09EC" w:rsidRDefault="00E37AD3" w:rsidP="00AB09EC">
                          <w:pPr>
                            <w:pStyle w:val="Heading2"/>
                          </w:pPr>
                          <w:r>
                            <w:t>CITY COUNCIL COMMUNICATION</w:t>
                          </w: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w14:anchorId="7CE00222" id="_x0000_t202" coordsize="21600,21600" o:spt="202" path="m,l,21600r21600,l21600,xe">
              <v:stroke joinstyle="miter"/>
              <v:path gradientshapeok="t" o:connecttype="rect"/>
            </v:shapetype>
            <v:shape id="Text Box 17" o:spid="_x0000_s1026" type="#_x0000_t202" style="position:absolute;left:0;text-align:left;margin-left:-7.5pt;margin-top:0;width:395.25pt;height:33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" stroked="f">
              <v:textbox>
                <w:txbxContent>
                  <w:p w14:paraId="47241BEC" w14:textId="77777777" w:rsidR="00AB09EC" w:rsidRDefault="00E37AD3" w:rsidP="00AB09EC">
                    <w:pPr>
                      <w:pStyle w:val="Heading2"/>
                    </w:pPr>
                    <w:r>
                      <w:t>CITY COUNCIL COMMUNICATION</w:t>
                    </w:r>
                  </w:p>
                </w:txbxContent>
              </v:textbox>
            </v:shape>
          </w:pict>
        </mc:Fallback>
      </mc:AlternateContent>
    </w:r>
    <w:r>
      <w:rPr>
        <w:noProof/>
      </w:rPr>
      <w:drawing>
        <wp:inline distT="0" distB="0" distL="0" distR="0" wp14:anchorId="0AC30D5F" wp14:editId="77E49A86">
          <wp:extent cx="837565" cy="680204"/>
          <wp:effectExtent l="0" t="0" r="635" b="5715"/>
          <wp:docPr id="6" name="Picture 6" descr="Live Vot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descr="Live Vote Background"/>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56476" cy="695562"/>
                  </a:xfrm>
                  <a:prstGeom prst="rect">
                    <a:avLst/>
                  </a:prstGeom>
                  <a:noFill/>
                  <a:ln>
                    <a:noFill/>
                  </a:ln>
                </pic:spPr>
              </pic:pic>
            </a:graphicData>
          </a:graphic>
        </wp:inline>
      </w:drawing>
    </w:r>
    <w:r w:rsidRPr="00286337">
      <w:rPr>
        <w:noProof/>
        <w:color w:val="002060"/>
      </w:rPr>
      <mc:AlternateContent>
        <mc:Choice Requires="wps">
          <w:drawing>
            <wp:anchor distT="0" distB="0" distL="114300" distR="114300" simplePos="0" relativeHeight="251657728" behindDoc="0" locked="0" layoutInCell="1" allowOverlap="1" wp14:anchorId="1808FC8B" wp14:editId="2BCD2FB2">
              <wp:simplePos x="0" y="0"/>
              <wp:positionH relativeFrom="column">
                <wp:posOffset>0</wp:posOffset>
              </wp:positionH>
              <wp:positionV relativeFrom="paragraph">
                <wp:posOffset>345440</wp:posOffset>
              </wp:positionV>
              <wp:extent cx="4937760" cy="0"/>
              <wp:effectExtent l="0" t="19050" r="3429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937760" cy="0"/>
                      </a:xfrm>
                      <a:prstGeom prst="line">
                        <a:avLst/>
                      </a:prstGeom>
                      <a:noFill/>
                      <a:ln w="38100">
                        <a:solidFill>
                          <a:schemeClr val="accent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8" o:spid="_x0000_s2050" style="mso-height-percent:0;mso-height-relative:page;mso-width-percent:0;mso-width-relative:page;mso-wrap-distance-bottom:0;mso-wrap-distance-left:9pt;mso-wrap-distance-right:9pt;mso-wrap-distance-top:0;mso-wrap-style:square;position:absolute;visibility:visible;z-index:251661312" from="0,27.2pt" to="388.8pt,27.2pt" strokecolor="#2f5496" strokeweight="3pt"/>
          </w:pict>
        </mc:Fallback>
      </mc:AlternateContent>
    </w:r>
  </w:p>
  <w:p w14:paraId="511F5B9D" w14:textId="77777777" w:rsidR="00AB09EC" w:rsidRPr="00AB09EC" w:rsidRDefault="00AB09EC" w:rsidP="00AB09EC">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A01C56" w14:textId="77777777" w:rsidR="007365DB" w:rsidRDefault="007365D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5B04B3"/>
    <w:multiLevelType w:val="hybridMultilevel"/>
    <w:tmpl w:val="CE924696"/>
    <w:lvl w:ilvl="0" w:tplc="7C7C2A06">
      <w:start w:val="1"/>
      <w:numFmt w:val="bullet"/>
      <w:lvlText w:val="•"/>
      <w:lvlJc w:val="left"/>
      <w:pPr>
        <w:tabs>
          <w:tab w:val="num" w:pos="720"/>
        </w:tabs>
        <w:ind w:left="720" w:hanging="360"/>
      </w:pPr>
      <w:rPr>
        <w:rFonts w:ascii="Arial" w:hAnsi="Arial" w:hint="default"/>
      </w:rPr>
    </w:lvl>
    <w:lvl w:ilvl="1" w:tplc="A064A078">
      <w:start w:val="1"/>
      <w:numFmt w:val="bullet"/>
      <w:lvlText w:val="•"/>
      <w:lvlJc w:val="left"/>
      <w:pPr>
        <w:tabs>
          <w:tab w:val="num" w:pos="1440"/>
        </w:tabs>
        <w:ind w:left="1440" w:hanging="360"/>
      </w:pPr>
      <w:rPr>
        <w:rFonts w:ascii="Arial" w:hAnsi="Arial" w:hint="default"/>
      </w:rPr>
    </w:lvl>
    <w:lvl w:ilvl="2" w:tplc="BA04C532">
      <w:start w:val="270"/>
      <w:numFmt w:val="bullet"/>
      <w:lvlText w:val="•"/>
      <w:lvlJc w:val="left"/>
      <w:pPr>
        <w:tabs>
          <w:tab w:val="num" w:pos="2160"/>
        </w:tabs>
        <w:ind w:left="2160" w:hanging="360"/>
      </w:pPr>
      <w:rPr>
        <w:rFonts w:ascii="Arial" w:hAnsi="Arial" w:hint="default"/>
      </w:rPr>
    </w:lvl>
    <w:lvl w:ilvl="3" w:tplc="812CDE8E">
      <w:start w:val="1"/>
      <w:numFmt w:val="bullet"/>
      <w:lvlText w:val="•"/>
      <w:lvlJc w:val="left"/>
      <w:pPr>
        <w:tabs>
          <w:tab w:val="num" w:pos="2880"/>
        </w:tabs>
        <w:ind w:left="2880" w:hanging="360"/>
      </w:pPr>
      <w:rPr>
        <w:rFonts w:ascii="Arial" w:hAnsi="Arial" w:hint="default"/>
      </w:rPr>
    </w:lvl>
    <w:lvl w:ilvl="4" w:tplc="68921550" w:tentative="1">
      <w:start w:val="1"/>
      <w:numFmt w:val="bullet"/>
      <w:lvlText w:val="•"/>
      <w:lvlJc w:val="left"/>
      <w:pPr>
        <w:tabs>
          <w:tab w:val="num" w:pos="3600"/>
        </w:tabs>
        <w:ind w:left="3600" w:hanging="360"/>
      </w:pPr>
      <w:rPr>
        <w:rFonts w:ascii="Arial" w:hAnsi="Arial" w:hint="default"/>
      </w:rPr>
    </w:lvl>
    <w:lvl w:ilvl="5" w:tplc="F44E1776" w:tentative="1">
      <w:start w:val="1"/>
      <w:numFmt w:val="bullet"/>
      <w:lvlText w:val="•"/>
      <w:lvlJc w:val="left"/>
      <w:pPr>
        <w:tabs>
          <w:tab w:val="num" w:pos="4320"/>
        </w:tabs>
        <w:ind w:left="4320" w:hanging="360"/>
      </w:pPr>
      <w:rPr>
        <w:rFonts w:ascii="Arial" w:hAnsi="Arial" w:hint="default"/>
      </w:rPr>
    </w:lvl>
    <w:lvl w:ilvl="6" w:tplc="589251BE" w:tentative="1">
      <w:start w:val="1"/>
      <w:numFmt w:val="bullet"/>
      <w:lvlText w:val="•"/>
      <w:lvlJc w:val="left"/>
      <w:pPr>
        <w:tabs>
          <w:tab w:val="num" w:pos="5040"/>
        </w:tabs>
        <w:ind w:left="5040" w:hanging="360"/>
      </w:pPr>
      <w:rPr>
        <w:rFonts w:ascii="Arial" w:hAnsi="Arial" w:hint="default"/>
      </w:rPr>
    </w:lvl>
    <w:lvl w:ilvl="7" w:tplc="7896AC26" w:tentative="1">
      <w:start w:val="1"/>
      <w:numFmt w:val="bullet"/>
      <w:lvlText w:val="•"/>
      <w:lvlJc w:val="left"/>
      <w:pPr>
        <w:tabs>
          <w:tab w:val="num" w:pos="5760"/>
        </w:tabs>
        <w:ind w:left="5760" w:hanging="360"/>
      </w:pPr>
      <w:rPr>
        <w:rFonts w:ascii="Arial" w:hAnsi="Arial" w:hint="default"/>
      </w:rPr>
    </w:lvl>
    <w:lvl w:ilvl="8" w:tplc="C166D7B6" w:tentative="1">
      <w:start w:val="1"/>
      <w:numFmt w:val="bullet"/>
      <w:lvlText w:val="•"/>
      <w:lvlJc w:val="left"/>
      <w:pPr>
        <w:tabs>
          <w:tab w:val="num" w:pos="6480"/>
        </w:tabs>
        <w:ind w:left="6480" w:hanging="360"/>
      </w:pPr>
      <w:rPr>
        <w:rFonts w:ascii="Arial" w:hAnsi="Arial" w:hint="default"/>
      </w:rPr>
    </w:lvl>
  </w:abstractNum>
  <w:num w:numId="1" w16cid:durableId="1568568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proofState w:spelling="clean" w:grammar="clean"/>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BC4"/>
    <w:rsid w:val="00002B7A"/>
    <w:rsid w:val="000658AF"/>
    <w:rsid w:val="000921F7"/>
    <w:rsid w:val="000C7F8C"/>
    <w:rsid w:val="000F4A28"/>
    <w:rsid w:val="001B06D0"/>
    <w:rsid w:val="00204801"/>
    <w:rsid w:val="00266A7B"/>
    <w:rsid w:val="00271E9C"/>
    <w:rsid w:val="00281820"/>
    <w:rsid w:val="003025E7"/>
    <w:rsid w:val="0032320C"/>
    <w:rsid w:val="00381B59"/>
    <w:rsid w:val="003872E5"/>
    <w:rsid w:val="00390C43"/>
    <w:rsid w:val="003E013C"/>
    <w:rsid w:val="004B3DFB"/>
    <w:rsid w:val="004D101C"/>
    <w:rsid w:val="004E50C9"/>
    <w:rsid w:val="004F7512"/>
    <w:rsid w:val="005164F6"/>
    <w:rsid w:val="00590316"/>
    <w:rsid w:val="005B4511"/>
    <w:rsid w:val="005C66A1"/>
    <w:rsid w:val="00656B57"/>
    <w:rsid w:val="00663B87"/>
    <w:rsid w:val="00670536"/>
    <w:rsid w:val="006F0FA3"/>
    <w:rsid w:val="007365DB"/>
    <w:rsid w:val="007B3CE4"/>
    <w:rsid w:val="007D53B8"/>
    <w:rsid w:val="007F01A6"/>
    <w:rsid w:val="008000B8"/>
    <w:rsid w:val="00817F42"/>
    <w:rsid w:val="008254C5"/>
    <w:rsid w:val="00882118"/>
    <w:rsid w:val="008B1AF4"/>
    <w:rsid w:val="008D15B4"/>
    <w:rsid w:val="008D3828"/>
    <w:rsid w:val="008E4364"/>
    <w:rsid w:val="0097247A"/>
    <w:rsid w:val="009B000C"/>
    <w:rsid w:val="00A83FBB"/>
    <w:rsid w:val="00AB09EC"/>
    <w:rsid w:val="00AB4B5B"/>
    <w:rsid w:val="00B06D43"/>
    <w:rsid w:val="00BA0BC4"/>
    <w:rsid w:val="00BA1B9C"/>
    <w:rsid w:val="00BB51BF"/>
    <w:rsid w:val="00BD7928"/>
    <w:rsid w:val="00BE098C"/>
    <w:rsid w:val="00BF5FED"/>
    <w:rsid w:val="00C405BC"/>
    <w:rsid w:val="00C55A90"/>
    <w:rsid w:val="00CE23BD"/>
    <w:rsid w:val="00D76EA0"/>
    <w:rsid w:val="00D900BB"/>
    <w:rsid w:val="00E318DE"/>
    <w:rsid w:val="00E37AD3"/>
    <w:rsid w:val="00E457F1"/>
    <w:rsid w:val="00E52985"/>
    <w:rsid w:val="00E9123F"/>
    <w:rsid w:val="00EB206B"/>
    <w:rsid w:val="00F05E02"/>
    <w:rsid w:val="00F430C8"/>
    <w:rsid w:val="00FD5612"/>
    <w:rsid w:val="00FF63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3"/>
    </o:shapelayout>
  </w:shapeDefaults>
  <w:decimalSymbol w:val="."/>
  <w:listSeparator w:val=","/>
  <w14:docId w14:val="1A19D021"/>
  <w15:chartTrackingRefBased/>
  <w15:docId w15:val="{4BC36B80-F943-4926-92C1-A04A0270D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58AF"/>
    <w:pPr>
      <w:spacing w:after="0" w:line="240" w:lineRule="auto"/>
    </w:pPr>
    <w:rPr>
      <w:rFonts w:asciiTheme="minorHAnsi" w:hAnsiTheme="minorHAnsi"/>
    </w:rPr>
  </w:style>
  <w:style w:type="paragraph" w:styleId="Heading2">
    <w:name w:val="heading 2"/>
    <w:basedOn w:val="Normal"/>
    <w:next w:val="Normal"/>
    <w:link w:val="Heading2Char"/>
    <w:qFormat/>
    <w:rsid w:val="00AB09EC"/>
    <w:pPr>
      <w:keepNext/>
      <w:outlineLvl w:val="1"/>
    </w:pPr>
    <w:rPr>
      <w:rFonts w:eastAsia="Times New Roman" w:cs="Times New Roman"/>
      <w:b/>
      <w:sz w:val="4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tyle1">
    <w:name w:val="Style1"/>
    <w:basedOn w:val="DefaultParagraphFont"/>
    <w:uiPriority w:val="1"/>
    <w:rsid w:val="00817F42"/>
    <w:rPr>
      <w:rFonts w:ascii="Calibri" w:hAnsi="Calibri"/>
      <w:b/>
      <w:i/>
      <w:sz w:val="32"/>
    </w:rPr>
  </w:style>
  <w:style w:type="character" w:customStyle="1" w:styleId="CCTACommitteeName">
    <w:name w:val="CCTA_CommitteeName"/>
    <w:basedOn w:val="DefaultParagraphFont"/>
    <w:uiPriority w:val="1"/>
    <w:rsid w:val="008D15B4"/>
    <w:rPr>
      <w:rFonts w:ascii="Calibri" w:hAnsi="Calibri"/>
      <w:b w:val="0"/>
      <w:i/>
      <w:sz w:val="32"/>
    </w:rPr>
  </w:style>
  <w:style w:type="character" w:customStyle="1" w:styleId="Subject">
    <w:name w:val="Subject"/>
    <w:basedOn w:val="DefaultParagraphFont"/>
    <w:uiPriority w:val="1"/>
    <w:rsid w:val="00BD7928"/>
    <w:rPr>
      <w:rFonts w:ascii="Calibri" w:hAnsi="Calibri"/>
      <w:sz w:val="22"/>
    </w:rPr>
  </w:style>
  <w:style w:type="table" w:styleId="TableGrid">
    <w:name w:val="Table Grid"/>
    <w:basedOn w:val="TableNormal"/>
    <w:uiPriority w:val="39"/>
    <w:rsid w:val="00BA0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BA0BC4"/>
    <w:rPr>
      <w:color w:val="808080"/>
    </w:rPr>
  </w:style>
  <w:style w:type="character" w:customStyle="1" w:styleId="CCTA">
    <w:name w:val="CCTA"/>
    <w:basedOn w:val="DefaultParagraphFont"/>
    <w:uiPriority w:val="1"/>
    <w:rsid w:val="00BA0BC4"/>
    <w:rPr>
      <w:rFonts w:asciiTheme="minorHAnsi" w:hAnsiTheme="minorHAnsi"/>
      <w:sz w:val="24"/>
    </w:rPr>
  </w:style>
  <w:style w:type="paragraph" w:styleId="Header">
    <w:name w:val="header"/>
    <w:basedOn w:val="Normal"/>
    <w:link w:val="HeaderChar"/>
    <w:uiPriority w:val="99"/>
    <w:unhideWhenUsed/>
    <w:rsid w:val="00AB09EC"/>
    <w:pPr>
      <w:tabs>
        <w:tab w:val="center" w:pos="4680"/>
        <w:tab w:val="right" w:pos="9360"/>
      </w:tabs>
    </w:pPr>
  </w:style>
  <w:style w:type="character" w:customStyle="1" w:styleId="HeaderChar">
    <w:name w:val="Header Char"/>
    <w:basedOn w:val="DefaultParagraphFont"/>
    <w:link w:val="Header"/>
    <w:uiPriority w:val="99"/>
    <w:rsid w:val="00AB09EC"/>
  </w:style>
  <w:style w:type="paragraph" w:styleId="Footer">
    <w:name w:val="footer"/>
    <w:basedOn w:val="Normal"/>
    <w:link w:val="FooterChar"/>
    <w:uiPriority w:val="99"/>
    <w:unhideWhenUsed/>
    <w:rsid w:val="00AB09EC"/>
    <w:pPr>
      <w:tabs>
        <w:tab w:val="center" w:pos="4680"/>
        <w:tab w:val="right" w:pos="9360"/>
      </w:tabs>
    </w:pPr>
  </w:style>
  <w:style w:type="character" w:customStyle="1" w:styleId="FooterChar">
    <w:name w:val="Footer Char"/>
    <w:basedOn w:val="DefaultParagraphFont"/>
    <w:link w:val="Footer"/>
    <w:uiPriority w:val="99"/>
    <w:rsid w:val="00AB09EC"/>
  </w:style>
  <w:style w:type="character" w:customStyle="1" w:styleId="Heading2Char">
    <w:name w:val="Heading 2 Char"/>
    <w:basedOn w:val="DefaultParagraphFont"/>
    <w:link w:val="Heading2"/>
    <w:rsid w:val="00AB09EC"/>
    <w:rPr>
      <w:rFonts w:eastAsia="Times New Roman" w:cs="Times New Roman"/>
      <w:b/>
      <w:sz w:val="40"/>
      <w:szCs w:val="20"/>
    </w:rPr>
  </w:style>
  <w:style w:type="character" w:customStyle="1" w:styleId="Bold">
    <w:name w:val="Bold"/>
    <w:basedOn w:val="DefaultParagraphFont"/>
    <w:uiPriority w:val="1"/>
    <w:rsid w:val="007D53B8"/>
    <w:rPr>
      <w:b/>
    </w:rPr>
  </w:style>
  <w:style w:type="paragraph" w:styleId="BalloonText">
    <w:name w:val="Balloon Text"/>
    <w:basedOn w:val="Normal"/>
    <w:link w:val="BalloonTextChar"/>
    <w:uiPriority w:val="99"/>
    <w:semiHidden/>
    <w:unhideWhenUsed/>
    <w:rsid w:val="006F0FA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0FA3"/>
    <w:rPr>
      <w:rFonts w:ascii="Segoe UI" w:hAnsi="Segoe UI" w:cs="Segoe UI"/>
      <w:sz w:val="18"/>
      <w:szCs w:val="18"/>
    </w:rPr>
  </w:style>
  <w:style w:type="character" w:styleId="Hyperlink">
    <w:name w:val="Hyperlink"/>
    <w:basedOn w:val="DefaultParagraphFont"/>
    <w:uiPriority w:val="99"/>
    <w:unhideWhenUsed/>
    <w:rsid w:val="00D76EA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ongmontcolorado.gov/departments/departments-e-m/finance/budget-office/budget-process/2024-budget-documents"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longmontcolorado.gov/departments/departments-e-m/finance/budget-office/budget-process/2024-budget-documents" TargetMode="Externa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40"/>
        <w:category>
          <w:name w:val="General"/>
          <w:gallery w:val="placeholder"/>
        </w:category>
        <w:types>
          <w:type w:val="bbPlcHdr"/>
        </w:types>
        <w:behaviors>
          <w:behavior w:val="content"/>
        </w:behaviors>
        <w:guid w:val="{022729FB-3F54-4374-B281-16D143A91481}"/>
      </w:docPartPr>
      <w:docPartBody>
        <w:p w:rsidR="00FD5612" w:rsidRDefault="00696940">
          <w:r w:rsidRPr="00271E9C">
            <w:rPr>
              <w:rStyle w:val="PlaceholderText"/>
            </w:rPr>
            <w:t>Click or tap here to enter text.</w:t>
          </w:r>
        </w:p>
      </w:docPartBody>
    </w:docPart>
    <w:docPart>
      <w:docPartPr>
        <w:name w:val="4B0EFFFD1DE74122BE652B870FA51E4B"/>
        <w:category>
          <w:name w:val="General"/>
          <w:gallery w:val="placeholder"/>
        </w:category>
        <w:types>
          <w:type w:val="bbPlcHdr"/>
        </w:types>
        <w:behaviors>
          <w:behavior w:val="content"/>
        </w:behaviors>
        <w:guid w:val="{F412DAB0-DF03-4659-869F-ADF3589FB845}"/>
      </w:docPartPr>
      <w:docPartBody>
        <w:p w:rsidR="00590316" w:rsidRDefault="00696940" w:rsidP="008000B8">
          <w:pPr>
            <w:pStyle w:val="4B0EFFFD1DE74122BE652B870FA51E4B"/>
          </w:pPr>
          <w:r w:rsidRPr="00F430C8">
            <w:rPr>
              <w:rStyle w:val="PlaceholderText"/>
            </w:rPr>
            <w:t>Click or tap here to enter text.</w:t>
          </w:r>
        </w:p>
      </w:docPartBody>
    </w:docPart>
    <w:docPart>
      <w:docPartPr>
        <w:name w:val="AE5ADA41580E4C70A697A53E2FA677D6"/>
        <w:category>
          <w:name w:val="General"/>
          <w:gallery w:val="placeholder"/>
        </w:category>
        <w:types>
          <w:type w:val="bbPlcHdr"/>
        </w:types>
        <w:behaviors>
          <w:behavior w:val="content"/>
        </w:behaviors>
        <w:guid w:val="{E4F5C64F-3AB1-4B7D-A5D3-5E9BE82C24B2}"/>
      </w:docPartPr>
      <w:docPartBody>
        <w:p w:rsidR="00590316" w:rsidRDefault="00696940" w:rsidP="008000B8">
          <w:pPr>
            <w:pStyle w:val="AE5ADA41580E4C70A697A53E2FA677D6"/>
          </w:pPr>
          <w:r w:rsidRPr="00F430C8">
            <w:rPr>
              <w:rStyle w:val="PlaceholderText"/>
            </w:rPr>
            <w:t>Click or tap here to enter text.</w:t>
          </w:r>
        </w:p>
      </w:docPartBody>
    </w:docPart>
    <w:docPart>
      <w:docPartPr>
        <w:name w:val="22BBD052BE324D45B5A6FEC77C8D9F46"/>
        <w:category>
          <w:name w:val="General"/>
          <w:gallery w:val="placeholder"/>
        </w:category>
        <w:types>
          <w:type w:val="bbPlcHdr"/>
        </w:types>
        <w:behaviors>
          <w:behavior w:val="content"/>
        </w:behaviors>
        <w:guid w:val="{FC80F9A0-8347-404D-859D-B0417D42EF89}"/>
      </w:docPartPr>
      <w:docPartBody>
        <w:p w:rsidR="00590316" w:rsidRDefault="00696940" w:rsidP="008000B8">
          <w:pPr>
            <w:pStyle w:val="22BBD052BE324D45B5A6FEC77C8D9F46"/>
          </w:pPr>
          <w:r w:rsidRPr="00F430C8">
            <w:rPr>
              <w:rStyle w:val="PlaceholderText"/>
            </w:rPr>
            <w:t>Click or tap here to enter text.</w:t>
          </w:r>
        </w:p>
      </w:docPartBody>
    </w:docPart>
    <w:docPart>
      <w:docPartPr>
        <w:name w:val="AA11BB3F829D4A3F9D9FE6608146A1BF"/>
        <w:category>
          <w:name w:val="General"/>
          <w:gallery w:val="placeholder"/>
        </w:category>
        <w:types>
          <w:type w:val="bbPlcHdr"/>
        </w:types>
        <w:behaviors>
          <w:behavior w:val="content"/>
        </w:behaviors>
        <w:guid w:val="{9D87E81A-E3D8-46FB-9373-52564ED73A17}"/>
      </w:docPartPr>
      <w:docPartBody>
        <w:p w:rsidR="00590316" w:rsidRDefault="00696940" w:rsidP="008000B8">
          <w:pPr>
            <w:pStyle w:val="AA11BB3F829D4A3F9D9FE6608146A1BF"/>
          </w:pPr>
          <w:r w:rsidRPr="00F430C8">
            <w:rPr>
              <w:rStyle w:val="PlaceholderText"/>
            </w:rPr>
            <w:t>Click or tap here to enter text.</w:t>
          </w:r>
        </w:p>
      </w:docPartBody>
    </w:docPart>
    <w:docPart>
      <w:docPartPr>
        <w:name w:val="CDD429A2F6BC483CA0B961D2BD577D1B"/>
        <w:category>
          <w:name w:val="General"/>
          <w:gallery w:val="placeholder"/>
        </w:category>
        <w:types>
          <w:type w:val="bbPlcHdr"/>
        </w:types>
        <w:behaviors>
          <w:behavior w:val="content"/>
        </w:behaviors>
        <w:guid w:val="{F793A567-2006-4574-B120-20D26F7229AF}"/>
      </w:docPartPr>
      <w:docPartBody>
        <w:p w:rsidR="00590316" w:rsidRDefault="00696940" w:rsidP="008000B8">
          <w:pPr>
            <w:pStyle w:val="CDD429A2F6BC483CA0B961D2BD577D1B"/>
          </w:pPr>
          <w:r w:rsidRPr="00F430C8">
            <w:rPr>
              <w:rStyle w:val="PlaceholderText"/>
            </w:rPr>
            <w:t>Click or tap here to enter text.</w:t>
          </w:r>
        </w:p>
      </w:docPartBody>
    </w:docPart>
    <w:docPart>
      <w:docPartPr>
        <w:name w:val="8F3EBCCCAB8A4C0BA964C774AA6F6B43"/>
        <w:category>
          <w:name w:val="General"/>
          <w:gallery w:val="placeholder"/>
        </w:category>
        <w:types>
          <w:type w:val="bbPlcHdr"/>
        </w:types>
        <w:behaviors>
          <w:behavior w:val="content"/>
        </w:behaviors>
        <w:guid w:val="{9A95C0D8-41F0-46F4-97A1-FC35B8D0E387}"/>
      </w:docPartPr>
      <w:docPartBody>
        <w:p w:rsidR="00590316" w:rsidRDefault="00696940" w:rsidP="008000B8">
          <w:pPr>
            <w:pStyle w:val="8F3EBCCCAB8A4C0BA964C774AA6F6B43"/>
          </w:pPr>
          <w:r w:rsidRPr="00F430C8">
            <w:rPr>
              <w:rStyle w:val="PlaceholderText"/>
            </w:rPr>
            <w:t>Click or tap here to enter text.</w:t>
          </w:r>
        </w:p>
      </w:docPartBody>
    </w:docPart>
    <w:docPart>
      <w:docPartPr>
        <w:name w:val="F7B05EFF995D4430B4CF99F2B7C97767"/>
        <w:category>
          <w:name w:val="General"/>
          <w:gallery w:val="placeholder"/>
        </w:category>
        <w:types>
          <w:type w:val="bbPlcHdr"/>
        </w:types>
        <w:behaviors>
          <w:behavior w:val="content"/>
        </w:behaviors>
        <w:guid w:val="{443E7E4A-1121-4D78-A4E0-0D0BF542FAE8}"/>
      </w:docPartPr>
      <w:docPartBody>
        <w:p w:rsidR="00590316" w:rsidRDefault="00696940" w:rsidP="008000B8">
          <w:pPr>
            <w:pStyle w:val="F7B05EFF995D4430B4CF99F2B7C97767"/>
          </w:pPr>
          <w:r w:rsidRPr="00F430C8">
            <w:rPr>
              <w:rStyle w:val="PlaceholderText"/>
            </w:rPr>
            <w:t>Click or tap here to enter text.</w:t>
          </w:r>
        </w:p>
      </w:docPartBody>
    </w:docPart>
    <w:docPart>
      <w:docPartPr>
        <w:name w:val="AAC08C796F3F45428E942A14D253B31E"/>
        <w:category>
          <w:name w:val="General"/>
          <w:gallery w:val="placeholder"/>
        </w:category>
        <w:types>
          <w:type w:val="bbPlcHdr"/>
        </w:types>
        <w:behaviors>
          <w:behavior w:val="content"/>
        </w:behaviors>
        <w:guid w:val="{B3AC4315-EE28-4345-B57F-750A9EF2DED1}"/>
      </w:docPartPr>
      <w:docPartBody>
        <w:p w:rsidR="00043DF7" w:rsidRDefault="002D6911" w:rsidP="002D6911">
          <w:pPr>
            <w:pStyle w:val="AAC08C796F3F45428E942A14D253B31E"/>
          </w:pPr>
          <w:r w:rsidRPr="00F430C8">
            <w:rPr>
              <w:rStyle w:val="PlaceholderText"/>
            </w:rPr>
            <w:t>Click or tap here to enter text.</w:t>
          </w:r>
        </w:p>
      </w:docPartBody>
    </w:docPart>
    <w:docPart>
      <w:docPartPr>
        <w:name w:val="A7123CD25A344B2A984CF957F14696B7"/>
        <w:category>
          <w:name w:val="General"/>
          <w:gallery w:val="placeholder"/>
        </w:category>
        <w:types>
          <w:type w:val="bbPlcHdr"/>
        </w:types>
        <w:behaviors>
          <w:behavior w:val="content"/>
        </w:behaviors>
        <w:guid w:val="{ACA9B512-9AD1-45CF-AF0B-9757C0464EE9}"/>
      </w:docPartPr>
      <w:docPartBody>
        <w:p w:rsidR="00043DF7" w:rsidRDefault="002D6911" w:rsidP="002D6911">
          <w:pPr>
            <w:pStyle w:val="A7123CD25A344B2A984CF957F14696B7"/>
          </w:pPr>
          <w:r w:rsidRPr="00F430C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7910"/>
    <w:rsid w:val="00032847"/>
    <w:rsid w:val="00043DF7"/>
    <w:rsid w:val="0011059A"/>
    <w:rsid w:val="00110AEE"/>
    <w:rsid w:val="001D5A4B"/>
    <w:rsid w:val="002061CB"/>
    <w:rsid w:val="002D6911"/>
    <w:rsid w:val="00327595"/>
    <w:rsid w:val="00590316"/>
    <w:rsid w:val="005B4511"/>
    <w:rsid w:val="005E4C3C"/>
    <w:rsid w:val="00623222"/>
    <w:rsid w:val="00696940"/>
    <w:rsid w:val="007E19E0"/>
    <w:rsid w:val="008000B8"/>
    <w:rsid w:val="00811833"/>
    <w:rsid w:val="00817575"/>
    <w:rsid w:val="008D7910"/>
    <w:rsid w:val="00913A6D"/>
    <w:rsid w:val="00A11447"/>
    <w:rsid w:val="00A734AC"/>
    <w:rsid w:val="00A86B40"/>
    <w:rsid w:val="00B321A4"/>
    <w:rsid w:val="00D51278"/>
    <w:rsid w:val="00E81AA0"/>
    <w:rsid w:val="00F51187"/>
    <w:rsid w:val="00FD56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D6911"/>
    <w:rPr>
      <w:color w:val="808080"/>
    </w:rPr>
  </w:style>
  <w:style w:type="paragraph" w:customStyle="1" w:styleId="DCA6B3300535428DB6B2EAEE39A806BF">
    <w:name w:val="DCA6B3300535428DB6B2EAEE39A806BF"/>
    <w:rsid w:val="008000B8"/>
  </w:style>
  <w:style w:type="paragraph" w:customStyle="1" w:styleId="9DB9D7917BA640F1805B05353A5D5A4A">
    <w:name w:val="9DB9D7917BA640F1805B05353A5D5A4A"/>
    <w:rsid w:val="008000B8"/>
  </w:style>
  <w:style w:type="paragraph" w:customStyle="1" w:styleId="4B0EFFFD1DE74122BE652B870FA51E4B">
    <w:name w:val="4B0EFFFD1DE74122BE652B870FA51E4B"/>
    <w:rsid w:val="008000B8"/>
  </w:style>
  <w:style w:type="paragraph" w:customStyle="1" w:styleId="AE5ADA41580E4C70A697A53E2FA677D6">
    <w:name w:val="AE5ADA41580E4C70A697A53E2FA677D6"/>
    <w:rsid w:val="008000B8"/>
  </w:style>
  <w:style w:type="paragraph" w:customStyle="1" w:styleId="22BBD052BE324D45B5A6FEC77C8D9F46">
    <w:name w:val="22BBD052BE324D45B5A6FEC77C8D9F46"/>
    <w:rsid w:val="008000B8"/>
  </w:style>
  <w:style w:type="paragraph" w:customStyle="1" w:styleId="AA11BB3F829D4A3F9D9FE6608146A1BF">
    <w:name w:val="AA11BB3F829D4A3F9D9FE6608146A1BF"/>
    <w:rsid w:val="008000B8"/>
  </w:style>
  <w:style w:type="paragraph" w:customStyle="1" w:styleId="CDD429A2F6BC483CA0B961D2BD577D1B">
    <w:name w:val="CDD429A2F6BC483CA0B961D2BD577D1B"/>
    <w:rsid w:val="008000B8"/>
  </w:style>
  <w:style w:type="paragraph" w:customStyle="1" w:styleId="8F3EBCCCAB8A4C0BA964C774AA6F6B43">
    <w:name w:val="8F3EBCCCAB8A4C0BA964C774AA6F6B43"/>
    <w:rsid w:val="008000B8"/>
  </w:style>
  <w:style w:type="paragraph" w:customStyle="1" w:styleId="F7B05EFF995D4430B4CF99F2B7C97767">
    <w:name w:val="F7B05EFF995D4430B4CF99F2B7C97767"/>
    <w:rsid w:val="008000B8"/>
  </w:style>
  <w:style w:type="paragraph" w:customStyle="1" w:styleId="35CB25CD5CC244AEB245FF230F5BF021">
    <w:name w:val="35CB25CD5CC244AEB245FF230F5BF021"/>
    <w:rsid w:val="005B4511"/>
    <w:pPr>
      <w:spacing w:after="0" w:line="240" w:lineRule="auto"/>
    </w:pPr>
    <w:rPr>
      <w:rFonts w:eastAsiaTheme="minorHAnsi" w:cs="Arial"/>
      <w:sz w:val="24"/>
      <w:szCs w:val="24"/>
    </w:rPr>
  </w:style>
  <w:style w:type="paragraph" w:customStyle="1" w:styleId="AAC08C796F3F45428E942A14D253B31E">
    <w:name w:val="AAC08C796F3F45428E942A14D253B31E"/>
    <w:rsid w:val="002D6911"/>
  </w:style>
  <w:style w:type="paragraph" w:customStyle="1" w:styleId="A7123CD25A344B2A984CF957F14696B7">
    <w:name w:val="A7123CD25A344B2A984CF957F14696B7"/>
    <w:rsid w:val="002D69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532</Words>
  <Characters>3038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kkeerthi24@gmail.com</dc:creator>
  <cp:lastModifiedBy>Sharon Lehman</cp:lastModifiedBy>
  <cp:revision>2</cp:revision>
  <dcterms:created xsi:type="dcterms:W3CDTF">2024-06-17T16:15:00Z</dcterms:created>
  <dcterms:modified xsi:type="dcterms:W3CDTF">2024-06-17T16:15:00Z</dcterms:modified>
</cp:coreProperties>
</file>