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A52" w14:textId="77777777" w:rsidR="008418C6" w:rsidRDefault="008418C6" w:rsidP="008418C6">
      <w:pPr>
        <w:spacing w:before="360" w:after="360"/>
      </w:pPr>
      <w:r>
        <w:t>[Date]</w:t>
      </w:r>
    </w:p>
    <w:p w14:paraId="4805ED5A" w14:textId="77777777" w:rsidR="008418C6" w:rsidRDefault="008418C6" w:rsidP="008418C6">
      <w:pPr>
        <w:spacing w:after="0" w:line="240" w:lineRule="auto"/>
      </w:pPr>
      <w:r>
        <w:t>[Contact]</w:t>
      </w:r>
    </w:p>
    <w:p w14:paraId="266F6D10" w14:textId="77777777" w:rsidR="008418C6" w:rsidRDefault="008418C6" w:rsidP="008418C6">
      <w:pPr>
        <w:spacing w:after="0" w:line="240" w:lineRule="auto"/>
      </w:pPr>
      <w:r>
        <w:t>City of Longmont</w:t>
      </w:r>
    </w:p>
    <w:p w14:paraId="1BB7D0B6" w14:textId="77777777" w:rsidR="008418C6" w:rsidRDefault="008418C6" w:rsidP="008418C6">
      <w:pPr>
        <w:spacing w:after="0" w:line="240" w:lineRule="auto"/>
      </w:pPr>
      <w:r>
        <w:t>385 Kimbark Street</w:t>
      </w:r>
    </w:p>
    <w:p w14:paraId="75CE9E0C" w14:textId="77777777" w:rsidR="008418C6" w:rsidRDefault="008418C6" w:rsidP="008418C6">
      <w:pPr>
        <w:spacing w:after="0" w:line="240" w:lineRule="auto"/>
      </w:pPr>
      <w:r>
        <w:t>Longmont, CO 80501</w:t>
      </w:r>
    </w:p>
    <w:p w14:paraId="12921A96" w14:textId="7AC2FA4A" w:rsidR="008418C6" w:rsidRPr="008A7B3A" w:rsidRDefault="008418C6" w:rsidP="279A00F4">
      <w:pPr>
        <w:spacing w:before="360" w:after="360"/>
        <w:rPr>
          <w:b/>
          <w:bCs/>
          <w:vertAlign w:val="subscript"/>
        </w:rPr>
      </w:pPr>
      <w:r w:rsidRPr="279A00F4">
        <w:rPr>
          <w:b/>
          <w:bCs/>
        </w:rPr>
        <w:t xml:space="preserve">Re: </w:t>
      </w:r>
      <w:r>
        <w:tab/>
      </w:r>
      <w:r w:rsidRPr="279A00F4">
        <w:rPr>
          <w:b/>
          <w:bCs/>
        </w:rPr>
        <w:t>[Development Name] PSC Certification Letter</w:t>
      </w:r>
    </w:p>
    <w:p w14:paraId="0A12B972" w14:textId="77777777" w:rsidR="008418C6" w:rsidRDefault="008418C6" w:rsidP="008418C6">
      <w:r>
        <w:t>City of Longmont Staff:</w:t>
      </w:r>
    </w:p>
    <w:p w14:paraId="0B6112CC" w14:textId="32DD73B3" w:rsidR="008418C6" w:rsidRDefault="008418C6" w:rsidP="008418C6">
      <w:r>
        <w:t xml:space="preserve">The intent of this letter is to formally certify that the </w:t>
      </w:r>
      <w:r w:rsidR="22A92EF7">
        <w:t>grass swale</w:t>
      </w:r>
      <w:r w:rsidR="0082469F">
        <w:t>s and/or buffers</w:t>
      </w:r>
      <w:r>
        <w:t xml:space="preserve"> installed at </w:t>
      </w:r>
      <w:r w:rsidRPr="279A00F4">
        <w:rPr>
          <w:highlight w:val="yellow"/>
        </w:rPr>
        <w:t>[development name]</w:t>
      </w:r>
      <w:r>
        <w:t xml:space="preserve"> </w:t>
      </w:r>
      <w:r w:rsidR="0082469F">
        <w:t>were</w:t>
      </w:r>
      <w:r>
        <w:t xml:space="preserve"> designed to meet all water quality technical standards outlined in Title 14.24 and 14.26 of the City of Longmont (City) Municipal </w:t>
      </w:r>
      <w:proofErr w:type="gramStart"/>
      <w:r>
        <w:t>Code, and</w:t>
      </w:r>
      <w:proofErr w:type="gramEnd"/>
      <w:r>
        <w:t xml:space="preserve"> was inspected and confirmed to be constructed in general conformance with the City-approved construction documents and specifications.</w:t>
      </w:r>
    </w:p>
    <w:p w14:paraId="7ECFF4E9" w14:textId="77777777" w:rsidR="008418C6" w:rsidRPr="00600BE9" w:rsidRDefault="008418C6" w:rsidP="008418C6">
      <w:r w:rsidRPr="279A00F4">
        <w:rPr>
          <w:highlight w:val="yellow"/>
        </w:rPr>
        <w:t>[Summarize any deviations from approved construction plans and specifications, if any. Identify why these changes do not impact the claim above.]</w:t>
      </w:r>
    </w:p>
    <w:p w14:paraId="42D713C5" w14:textId="0D3355D6" w:rsidR="1086AB6F" w:rsidRDefault="1086AB6F">
      <w:r w:rsidRPr="279A00F4">
        <w:rPr>
          <w:highlight w:val="yellow"/>
        </w:rPr>
        <w:t>(For each swale update the following paragraph):</w:t>
      </w:r>
      <w:r>
        <w:t xml:space="preserve"> </w:t>
      </w:r>
      <w:r w:rsidR="008418C6">
        <w:t xml:space="preserve">The </w:t>
      </w:r>
      <w:r w:rsidR="46A12FDB">
        <w:t xml:space="preserve">grass swale was constructed with a geometry that is adequate to pass the 2-yr storm with a velocity of less than 1 ft/s and a </w:t>
      </w:r>
      <w:r w:rsidR="04EA74AE">
        <w:t xml:space="preserve">flow depth of less than 1 ft.  </w:t>
      </w:r>
      <w:r w:rsidR="1A27A992">
        <w:t xml:space="preserve">The impervious area tributary to the swale is </w:t>
      </w:r>
      <w:r w:rsidR="1A27A992" w:rsidRPr="279A00F4">
        <w:rPr>
          <w:highlight w:val="yellow"/>
        </w:rPr>
        <w:t>XX</w:t>
      </w:r>
      <w:r w:rsidR="1A27A992">
        <w:t xml:space="preserve"> ft</w:t>
      </w:r>
      <w:r w:rsidR="1A27A992" w:rsidRPr="279A00F4">
        <w:rPr>
          <w:vertAlign w:val="superscript"/>
        </w:rPr>
        <w:t>2</w:t>
      </w:r>
      <w:r w:rsidR="1A27A992">
        <w:t xml:space="preserve"> and the </w:t>
      </w:r>
      <w:r w:rsidR="002C3E5F">
        <w:t xml:space="preserve">area of the </w:t>
      </w:r>
      <w:r w:rsidR="1A27A992">
        <w:t xml:space="preserve">swale itself is </w:t>
      </w:r>
      <w:r w:rsidR="1A27A992" w:rsidRPr="279A00F4">
        <w:rPr>
          <w:highlight w:val="yellow"/>
        </w:rPr>
        <w:t>XX</w:t>
      </w:r>
      <w:r w:rsidR="1A27A992">
        <w:t xml:space="preserve"> ft</w:t>
      </w:r>
      <w:r w:rsidR="1A27A992" w:rsidRPr="279A00F4">
        <w:rPr>
          <w:vertAlign w:val="superscript"/>
        </w:rPr>
        <w:t>2</w:t>
      </w:r>
      <w:r w:rsidR="00F66958">
        <w:t xml:space="preserve"> and the length of the swale is </w:t>
      </w:r>
      <w:r w:rsidR="00F66958" w:rsidRPr="00F66958">
        <w:rPr>
          <w:highlight w:val="yellow"/>
        </w:rPr>
        <w:t>XX</w:t>
      </w:r>
      <w:r w:rsidR="00F66958">
        <w:t xml:space="preserve"> ft.</w:t>
      </w:r>
      <w:r w:rsidR="1A27A992">
        <w:t xml:space="preserve"> </w:t>
      </w:r>
      <w:r w:rsidR="257DA96C">
        <w:t xml:space="preserve">The longitudinal slope of the swale is </w:t>
      </w:r>
      <w:r w:rsidR="257DA96C" w:rsidRPr="279A00F4">
        <w:rPr>
          <w:highlight w:val="yellow"/>
        </w:rPr>
        <w:t>XX</w:t>
      </w:r>
      <w:r w:rsidR="257DA96C">
        <w:t xml:space="preserve">%.  </w:t>
      </w:r>
      <w:r w:rsidR="729D8CBE" w:rsidRPr="279A00F4">
        <w:rPr>
          <w:i/>
          <w:iCs/>
          <w:highlight w:val="yellow"/>
        </w:rPr>
        <w:t>[</w:t>
      </w:r>
      <w:r w:rsidR="257DA96C" w:rsidRPr="279A00F4">
        <w:rPr>
          <w:i/>
          <w:iCs/>
          <w:highlight w:val="yellow"/>
        </w:rPr>
        <w:t>If less than 2%</w:t>
      </w:r>
      <w:r w:rsidR="5E93689C" w:rsidRPr="279A00F4">
        <w:rPr>
          <w:i/>
          <w:iCs/>
          <w:highlight w:val="yellow"/>
        </w:rPr>
        <w:t xml:space="preserve"> it is likely that there is an underdrain, if so please include the following statement, if not please explain why not and state why you believe the constructed swale will function as designed</w:t>
      </w:r>
      <w:r w:rsidR="7F133198" w:rsidRPr="279A00F4">
        <w:rPr>
          <w:i/>
          <w:iCs/>
          <w:highlight w:val="yellow"/>
        </w:rPr>
        <w:t>.]</w:t>
      </w:r>
      <w:r w:rsidR="257DA96C" w:rsidRPr="279A00F4">
        <w:rPr>
          <w:highlight w:val="yellow"/>
        </w:rPr>
        <w:t xml:space="preserve">  Due to the slope being less than 2%, an XX in</w:t>
      </w:r>
      <w:r w:rsidR="7DE5537E" w:rsidRPr="279A00F4">
        <w:rPr>
          <w:highlight w:val="yellow"/>
        </w:rPr>
        <w:t>ch</w:t>
      </w:r>
      <w:r w:rsidR="257DA96C" w:rsidRPr="279A00F4">
        <w:rPr>
          <w:highlight w:val="yellow"/>
        </w:rPr>
        <w:t xml:space="preserve"> underdrain was installed</w:t>
      </w:r>
      <w:r w:rsidR="460A5FCC" w:rsidRPr="279A00F4">
        <w:rPr>
          <w:highlight w:val="yellow"/>
        </w:rPr>
        <w:t xml:space="preserve"> to facilitate drainage.</w:t>
      </w:r>
      <w:r w:rsidR="558A6E1A">
        <w:t xml:space="preserve"> The swale </w:t>
      </w:r>
      <w:r w:rsidR="558A6E1A" w:rsidRPr="00E11809">
        <w:rPr>
          <w:highlight w:val="yellow"/>
        </w:rPr>
        <w:t>has been</w:t>
      </w:r>
      <w:r w:rsidR="00E11809" w:rsidRPr="00E11809">
        <w:rPr>
          <w:highlight w:val="yellow"/>
        </w:rPr>
        <w:t>/will be</w:t>
      </w:r>
      <w:r w:rsidR="558A6E1A">
        <w:t xml:space="preserve"> </w:t>
      </w:r>
      <w:r w:rsidR="0CE483C2">
        <w:t xml:space="preserve">stabilized to at least 70% with city-approved vegetation. </w:t>
      </w:r>
      <w:r w:rsidR="460A5FCC">
        <w:t xml:space="preserve">  </w:t>
      </w:r>
    </w:p>
    <w:p w14:paraId="7F5DDE16" w14:textId="350373EF" w:rsidR="00C943BC" w:rsidRDefault="00C943BC" w:rsidP="00C943BC">
      <w:r w:rsidRPr="279A00F4">
        <w:rPr>
          <w:highlight w:val="yellow"/>
        </w:rPr>
        <w:t>(</w:t>
      </w:r>
      <w:r w:rsidR="00F05134">
        <w:rPr>
          <w:highlight w:val="yellow"/>
        </w:rPr>
        <w:t>If</w:t>
      </w:r>
      <w:r w:rsidRPr="279A00F4">
        <w:rPr>
          <w:highlight w:val="yellow"/>
        </w:rPr>
        <w:t xml:space="preserve"> </w:t>
      </w:r>
      <w:r>
        <w:rPr>
          <w:highlight w:val="yellow"/>
        </w:rPr>
        <w:t>grass buffers</w:t>
      </w:r>
      <w:r w:rsidR="00F05134">
        <w:rPr>
          <w:highlight w:val="yellow"/>
        </w:rPr>
        <w:t xml:space="preserve"> are </w:t>
      </w:r>
      <w:proofErr w:type="gramStart"/>
      <w:r w:rsidR="00F05134">
        <w:rPr>
          <w:highlight w:val="yellow"/>
        </w:rPr>
        <w:t>used</w:t>
      </w:r>
      <w:proofErr w:type="gramEnd"/>
      <w:r>
        <w:rPr>
          <w:highlight w:val="yellow"/>
        </w:rPr>
        <w:t xml:space="preserve"> please update</w:t>
      </w:r>
      <w:r w:rsidRPr="279A00F4">
        <w:rPr>
          <w:highlight w:val="yellow"/>
        </w:rPr>
        <w:t xml:space="preserve"> the following paragraph</w:t>
      </w:r>
      <w:r w:rsidR="00F05134">
        <w:rPr>
          <w:highlight w:val="yellow"/>
        </w:rPr>
        <w:t>, otherwise delete</w:t>
      </w:r>
      <w:r w:rsidRPr="279A00F4">
        <w:rPr>
          <w:highlight w:val="yellow"/>
        </w:rPr>
        <w:t>):</w:t>
      </w:r>
      <w:r>
        <w:t xml:space="preserve"> The grass </w:t>
      </w:r>
      <w:r>
        <w:t>buffers were</w:t>
      </w:r>
      <w:r>
        <w:t xml:space="preserve"> constructed </w:t>
      </w:r>
      <w:r>
        <w:t xml:space="preserve">to receive distributed runoff from the surrounding </w:t>
      </w:r>
      <w:r w:rsidR="00A41F13">
        <w:t xml:space="preserve">impervious area and convey </w:t>
      </w:r>
      <w:r w:rsidR="00D944CF">
        <w:t xml:space="preserve">the runoff to inlet after providing runoff reduction. </w:t>
      </w:r>
      <w:r>
        <w:t>The</w:t>
      </w:r>
      <w:r w:rsidR="00D944CF">
        <w:t xml:space="preserve"> total</w:t>
      </w:r>
      <w:r>
        <w:t xml:space="preserve"> impervious area</w:t>
      </w:r>
      <w:r w:rsidR="00D944CF">
        <w:t>s</w:t>
      </w:r>
      <w:r>
        <w:t xml:space="preserve"> tributary to </w:t>
      </w:r>
      <w:r w:rsidR="00D944CF">
        <w:t>all buffers</w:t>
      </w:r>
      <w:r>
        <w:t xml:space="preserve"> is </w:t>
      </w:r>
      <w:r w:rsidRPr="279A00F4">
        <w:rPr>
          <w:highlight w:val="yellow"/>
        </w:rPr>
        <w:t>XX</w:t>
      </w:r>
      <w:r>
        <w:t xml:space="preserve"> ft</w:t>
      </w:r>
      <w:r w:rsidRPr="279A00F4">
        <w:rPr>
          <w:vertAlign w:val="superscript"/>
        </w:rPr>
        <w:t>2</w:t>
      </w:r>
      <w:r>
        <w:t xml:space="preserve"> and the area of the </w:t>
      </w:r>
      <w:r w:rsidR="00D944CF">
        <w:t>buffers themselves are</w:t>
      </w:r>
      <w:r>
        <w:t xml:space="preserve"> </w:t>
      </w:r>
      <w:r w:rsidRPr="279A00F4">
        <w:rPr>
          <w:highlight w:val="yellow"/>
        </w:rPr>
        <w:t>XX</w:t>
      </w:r>
      <w:r>
        <w:t xml:space="preserve"> ft</w:t>
      </w:r>
      <w:r w:rsidRPr="279A00F4">
        <w:rPr>
          <w:vertAlign w:val="superscript"/>
        </w:rPr>
        <w:t>2</w:t>
      </w:r>
      <w:r>
        <w:t xml:space="preserve"> </w:t>
      </w:r>
      <w:r w:rsidR="00D944CF">
        <w:t xml:space="preserve">with an average buffer flow </w:t>
      </w:r>
      <w:r>
        <w:t xml:space="preserve">length of </w:t>
      </w:r>
      <w:r w:rsidRPr="00F66958">
        <w:rPr>
          <w:highlight w:val="yellow"/>
        </w:rPr>
        <w:t>XX</w:t>
      </w:r>
      <w:r>
        <w:t xml:space="preserve"> ft. The slope of the </w:t>
      </w:r>
      <w:r w:rsidR="00D944CF">
        <w:t>buffer</w:t>
      </w:r>
      <w:r>
        <w:t xml:space="preserve"> is </w:t>
      </w:r>
      <w:r w:rsidRPr="279A00F4">
        <w:rPr>
          <w:highlight w:val="yellow"/>
        </w:rPr>
        <w:t>XX</w:t>
      </w:r>
      <w:r>
        <w:t xml:space="preserve">%.  The </w:t>
      </w:r>
      <w:r w:rsidR="004419E5">
        <w:t>buffer</w:t>
      </w:r>
      <w:r>
        <w:t xml:space="preserve"> </w:t>
      </w:r>
      <w:r w:rsidRPr="00E11809">
        <w:rPr>
          <w:highlight w:val="yellow"/>
        </w:rPr>
        <w:t>has been/will be</w:t>
      </w:r>
      <w:r>
        <w:t xml:space="preserve"> stabilized to at least 70% with city-approved vegetation.   </w:t>
      </w:r>
    </w:p>
    <w:p w14:paraId="75F0C67C" w14:textId="291C2D6F" w:rsidR="62B99AC9" w:rsidRDefault="004419E5" w:rsidP="279A00F4">
      <w:r>
        <w:t>In summary, r</w:t>
      </w:r>
      <w:r w:rsidR="001820F0">
        <w:t xml:space="preserve">eceiving pervious areas have been installed </w:t>
      </w:r>
      <w:r w:rsidR="003B3106">
        <w:t xml:space="preserve">and will receive the required tributary area.  </w:t>
      </w:r>
      <w:r w:rsidR="00C943BC">
        <w:t xml:space="preserve">The total </w:t>
      </w:r>
      <w:r w:rsidR="7AE6BBED">
        <w:t xml:space="preserve">WQCV for the </w:t>
      </w:r>
      <w:r w:rsidR="354E3913">
        <w:t>project</w:t>
      </w:r>
      <w:r w:rsidR="7AE6BBED">
        <w:t xml:space="preserve"> is </w:t>
      </w:r>
      <w:r w:rsidR="7AE6BBED" w:rsidRPr="309172C8">
        <w:rPr>
          <w:highlight w:val="yellow"/>
        </w:rPr>
        <w:t>XXX</w:t>
      </w:r>
      <w:r w:rsidR="7AE6BBED">
        <w:t xml:space="preserve"> ft</w:t>
      </w:r>
      <w:r w:rsidR="7AE6BBED" w:rsidRPr="309172C8">
        <w:rPr>
          <w:vertAlign w:val="superscript"/>
        </w:rPr>
        <w:t>3</w:t>
      </w:r>
      <w:r w:rsidR="7AE6BBED">
        <w:t xml:space="preserve"> and the total amount of the WQCV reduced is </w:t>
      </w:r>
      <w:r w:rsidR="4F1E162B" w:rsidRPr="309172C8">
        <w:rPr>
          <w:highlight w:val="yellow"/>
        </w:rPr>
        <w:t>XXX</w:t>
      </w:r>
      <w:r w:rsidR="4F1E162B">
        <w:t xml:space="preserve"> ft</w:t>
      </w:r>
      <w:r w:rsidR="4F1E162B" w:rsidRPr="309172C8">
        <w:rPr>
          <w:vertAlign w:val="superscript"/>
        </w:rPr>
        <w:t>3</w:t>
      </w:r>
      <w:r w:rsidR="7AE6BBED">
        <w:t xml:space="preserve">, resulting in </w:t>
      </w:r>
      <w:r w:rsidR="1DDD4829" w:rsidRPr="309172C8">
        <w:rPr>
          <w:highlight w:val="yellow"/>
        </w:rPr>
        <w:t>XX</w:t>
      </w:r>
      <w:r w:rsidR="1DDD4829">
        <w:t>% of the overall WQCV being reduced which is greater than</w:t>
      </w:r>
      <w:r w:rsidR="00C943BC">
        <w:t xml:space="preserve"> or equal to</w:t>
      </w:r>
      <w:r w:rsidR="1DDD4829">
        <w:t xml:space="preserve"> the required 60% reduction to meet the water quality volume reduction standard as outlined in Title 14.26 of the </w:t>
      </w:r>
      <w:r w:rsidR="711AB368">
        <w:t xml:space="preserve">City </w:t>
      </w:r>
      <w:r w:rsidR="1DDD4829">
        <w:t xml:space="preserve">Municipal Code.  </w:t>
      </w:r>
    </w:p>
    <w:p w14:paraId="0932B408" w14:textId="2EC820B4" w:rsidR="00637B9F" w:rsidRDefault="00703A48" w:rsidP="00401782">
      <w:r>
        <w:t xml:space="preserve"> </w:t>
      </w:r>
      <w:r w:rsidR="00637B9F">
        <w:t>Attached to this letter you will find:</w:t>
      </w:r>
    </w:p>
    <w:p w14:paraId="74C9C313" w14:textId="4E9B58DB" w:rsidR="3C1B4864" w:rsidRDefault="3C1B4864" w:rsidP="279A00F4">
      <w:pPr>
        <w:pStyle w:val="ListParagraph"/>
        <w:numPr>
          <w:ilvl w:val="0"/>
          <w:numId w:val="3"/>
        </w:numPr>
        <w:spacing w:before="240"/>
      </w:pPr>
      <w:r>
        <w:t xml:space="preserve">If multiple swales are included: </w:t>
      </w:r>
      <w:r w:rsidR="712D688C">
        <w:t>A</w:t>
      </w:r>
      <w:r>
        <w:t xml:space="preserve"> map of location of all swales with an alphabetic or numeric label (</w:t>
      </w:r>
      <w:proofErr w:type="gramStart"/>
      <w:r>
        <w:t>e.g.</w:t>
      </w:r>
      <w:proofErr w:type="gramEnd"/>
      <w:r>
        <w:t xml:space="preserve"> Swale 1, Swale 2, etc...)</w:t>
      </w:r>
      <w:r w:rsidR="014F8A64">
        <w:t xml:space="preserve">. </w:t>
      </w:r>
    </w:p>
    <w:p w14:paraId="7931407D" w14:textId="0ADE9A45" w:rsidR="00637B9F" w:rsidRDefault="00637B9F" w:rsidP="00637B9F">
      <w:pPr>
        <w:pStyle w:val="ListParagraph"/>
        <w:numPr>
          <w:ilvl w:val="0"/>
          <w:numId w:val="3"/>
        </w:numPr>
        <w:spacing w:before="240"/>
      </w:pPr>
      <w:r>
        <w:t>Original design construction documents including all relevant details and calculations for the water quality facilit</w:t>
      </w:r>
      <w:r w:rsidR="001669A6">
        <w:t>ies.</w:t>
      </w:r>
    </w:p>
    <w:p w14:paraId="7183F457" w14:textId="0A5CB03D" w:rsidR="00637B9F" w:rsidRDefault="00637B9F" w:rsidP="00637B9F">
      <w:pPr>
        <w:pStyle w:val="ListParagraph"/>
        <w:numPr>
          <w:ilvl w:val="0"/>
          <w:numId w:val="3"/>
        </w:numPr>
        <w:spacing w:before="240"/>
      </w:pPr>
      <w:r>
        <w:lastRenderedPageBreak/>
        <w:t xml:space="preserve">As-built construction documents for the water quality facility (includes a topographic survey of the constructed facility including the as-built elevations </w:t>
      </w:r>
      <w:r w:rsidR="1833533E">
        <w:t>at the entrance and exit of each swale</w:t>
      </w:r>
      <w:r w:rsidR="001669A6">
        <w:t>/buffer</w:t>
      </w:r>
      <w:r w:rsidR="1833533E">
        <w:t xml:space="preserve"> as well as the constructed cross-section of the swale)</w:t>
      </w:r>
      <w:r>
        <w:t>.</w:t>
      </w:r>
    </w:p>
    <w:p w14:paraId="6E41B466" w14:textId="4AA47A9E" w:rsidR="00637B9F" w:rsidRDefault="00637B9F" w:rsidP="00637B9F">
      <w:pPr>
        <w:pStyle w:val="ListParagraph"/>
        <w:numPr>
          <w:ilvl w:val="0"/>
          <w:numId w:val="3"/>
        </w:numPr>
        <w:spacing w:before="240"/>
      </w:pPr>
      <w:r>
        <w:t xml:space="preserve">Updated calculations for the as-built </w:t>
      </w:r>
      <w:r w:rsidR="49F36208">
        <w:t xml:space="preserve">condition </w:t>
      </w:r>
      <w:r w:rsidR="74599731">
        <w:t xml:space="preserve">demonstrating that the </w:t>
      </w:r>
      <w:r w:rsidR="02408B0B">
        <w:t xml:space="preserve">volume reduction </w:t>
      </w:r>
      <w:r w:rsidR="35F4C8FC">
        <w:t xml:space="preserve">standard was </w:t>
      </w:r>
      <w:r>
        <w:t>met</w:t>
      </w:r>
      <w:r w:rsidR="61364BFF">
        <w:t xml:space="preserve"> with the constructed facilit</w:t>
      </w:r>
      <w:r w:rsidR="009A4BED">
        <w:t>ies</w:t>
      </w:r>
      <w:r>
        <w:t xml:space="preserve">.  </w:t>
      </w:r>
    </w:p>
    <w:p w14:paraId="69B2A490" w14:textId="6B22A045" w:rsidR="00637B9F" w:rsidRDefault="00637B9F" w:rsidP="00637B9F">
      <w:pPr>
        <w:pStyle w:val="ListParagraph"/>
        <w:numPr>
          <w:ilvl w:val="0"/>
          <w:numId w:val="3"/>
        </w:numPr>
        <w:spacing w:before="240"/>
      </w:pPr>
      <w:r>
        <w:t>Updated Operations and Maintenance Manual associated with the PSC</w:t>
      </w:r>
      <w:r w:rsidR="00FA3C92">
        <w:t>s</w:t>
      </w:r>
      <w:r>
        <w:t>. The Manual should be adjusted based on any changes that were made during construction and should contain the stamped as-built details for the PSC.</w:t>
      </w:r>
    </w:p>
    <w:p w14:paraId="05601DBB" w14:textId="5FC16BC1" w:rsidR="00637B9F" w:rsidRDefault="00637B9F" w:rsidP="00637B9F">
      <w:pPr>
        <w:pStyle w:val="ListParagraph"/>
        <w:numPr>
          <w:ilvl w:val="0"/>
          <w:numId w:val="3"/>
        </w:numPr>
        <w:spacing w:before="240"/>
      </w:pPr>
      <w:r>
        <w:t xml:space="preserve">Photograph Documentation of </w:t>
      </w:r>
      <w:r w:rsidR="5BEAE40F">
        <w:t xml:space="preserve">the </w:t>
      </w:r>
      <w:r w:rsidR="009A4BED">
        <w:t>receiving pervious areas</w:t>
      </w:r>
      <w:r>
        <w:t xml:space="preserve"> </w:t>
      </w:r>
      <w:r w:rsidR="00D715EB" w:rsidRPr="279A00F4">
        <w:rPr>
          <w:highlight w:val="yellow"/>
        </w:rPr>
        <w:t>(only include what is applicable)</w:t>
      </w:r>
    </w:p>
    <w:p w14:paraId="5F06542B" w14:textId="7C0852C8" w:rsidR="6AC6D228" w:rsidRDefault="6AC6D228" w:rsidP="279A00F4">
      <w:pPr>
        <w:pStyle w:val="ListParagraph"/>
        <w:numPr>
          <w:ilvl w:val="1"/>
          <w:numId w:val="3"/>
        </w:numPr>
        <w:spacing w:after="0"/>
        <w:rPr>
          <w:rFonts w:asciiTheme="minorHAnsi" w:eastAsiaTheme="minorEastAsia" w:hAnsiTheme="minorHAnsi"/>
          <w:color w:val="4D4D4D" w:themeColor="text1"/>
          <w:szCs w:val="21"/>
        </w:rPr>
      </w:pPr>
      <w:r>
        <w:t>Cross-section of each swale</w:t>
      </w:r>
    </w:p>
    <w:p w14:paraId="21562100" w14:textId="461E7BFF" w:rsidR="00637B9F" w:rsidRDefault="00637B9F" w:rsidP="279A00F4">
      <w:pPr>
        <w:pStyle w:val="ListParagraph"/>
        <w:numPr>
          <w:ilvl w:val="1"/>
          <w:numId w:val="3"/>
        </w:numPr>
        <w:spacing w:before="240"/>
      </w:pPr>
      <w:r>
        <w:t>Underdrain system including</w:t>
      </w:r>
      <w:r w:rsidR="7CF23110">
        <w:t xml:space="preserve"> any</w:t>
      </w:r>
      <w:r>
        <w:t xml:space="preserve"> riser pipe</w:t>
      </w:r>
      <w:r w:rsidR="5682FFDE">
        <w:t>s</w:t>
      </w:r>
      <w:r>
        <w:t xml:space="preserve"> for cleanouts </w:t>
      </w:r>
    </w:p>
    <w:p w14:paraId="7480E739" w14:textId="77777777" w:rsidR="004E55FA" w:rsidRDefault="004E55FA" w:rsidP="00637B9F">
      <w:pPr>
        <w:spacing w:before="240" w:after="360"/>
      </w:pPr>
    </w:p>
    <w:p w14:paraId="4954C4AE" w14:textId="47D293E7" w:rsidR="00637B9F" w:rsidRDefault="00637B9F" w:rsidP="00637B9F">
      <w:pPr>
        <w:spacing w:before="240" w:after="360"/>
      </w:pPr>
      <w:r>
        <w:t>Sincerely,</w:t>
      </w:r>
    </w:p>
    <w:p w14:paraId="48BACF60" w14:textId="77777777" w:rsidR="00D715EB" w:rsidRDefault="00D715EB" w:rsidP="00637B9F">
      <w:pPr>
        <w:pStyle w:val="NoSpacing"/>
        <w:spacing w:before="0"/>
        <w:rPr>
          <w:b w:val="0"/>
        </w:rPr>
      </w:pPr>
    </w:p>
    <w:p w14:paraId="540A26E5" w14:textId="12D3218D" w:rsidR="00637B9F" w:rsidRPr="002355EC" w:rsidRDefault="00637B9F" w:rsidP="00637B9F">
      <w:pPr>
        <w:pStyle w:val="NoSpacing"/>
        <w:spacing w:before="0"/>
        <w:rPr>
          <w:b w:val="0"/>
        </w:rPr>
      </w:pPr>
      <w:r w:rsidRPr="002355EC">
        <w:rPr>
          <w:b w:val="0"/>
        </w:rPr>
        <w:t>First Last Name, P.E.</w:t>
      </w:r>
    </w:p>
    <w:p w14:paraId="2482F74F" w14:textId="77777777" w:rsidR="00637B9F" w:rsidRDefault="00637B9F" w:rsidP="00637B9F">
      <w:pPr>
        <w:pStyle w:val="NoSpacing"/>
        <w:spacing w:before="0"/>
        <w:rPr>
          <w:b w:val="0"/>
        </w:rPr>
      </w:pPr>
      <w:r w:rsidRPr="002355EC">
        <w:rPr>
          <w:b w:val="0"/>
        </w:rPr>
        <w:t>Title</w:t>
      </w:r>
    </w:p>
    <w:p w14:paraId="73F64943" w14:textId="35072418" w:rsidR="00E621AA" w:rsidRPr="00637B9F" w:rsidRDefault="00637B9F" w:rsidP="00637B9F">
      <w:pPr>
        <w:pStyle w:val="NoSpacing"/>
        <w:spacing w:before="0"/>
        <w:rPr>
          <w:b w:val="0"/>
        </w:rPr>
      </w:pPr>
      <w:r w:rsidRPr="002355EC">
        <w:rPr>
          <w:b w:val="0"/>
        </w:rPr>
        <w:t>Organization Name</w:t>
      </w:r>
    </w:p>
    <w:sectPr w:rsidR="00E621AA" w:rsidRPr="00637B9F" w:rsidSect="00E045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3D8E" w14:textId="77777777" w:rsidR="00E27696" w:rsidRDefault="00E27696" w:rsidP="0009624C">
      <w:pPr>
        <w:spacing w:after="0" w:line="240" w:lineRule="auto"/>
      </w:pPr>
      <w:r>
        <w:separator/>
      </w:r>
    </w:p>
  </w:endnote>
  <w:endnote w:type="continuationSeparator" w:id="0">
    <w:p w14:paraId="60852949" w14:textId="77777777" w:rsidR="00E27696" w:rsidRDefault="00E27696" w:rsidP="0009624C">
      <w:pPr>
        <w:spacing w:after="0" w:line="240" w:lineRule="auto"/>
      </w:pPr>
      <w:r>
        <w:continuationSeparator/>
      </w:r>
    </w:p>
  </w:endnote>
  <w:endnote w:type="continuationNotice" w:id="1">
    <w:p w14:paraId="2A7BCED3" w14:textId="77777777" w:rsidR="00E27696" w:rsidRDefault="00E27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68EB" w14:textId="77777777" w:rsidR="0052075F" w:rsidRDefault="00520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8929" w14:textId="1C823408" w:rsidR="008931D8" w:rsidRPr="00637B9F" w:rsidRDefault="00637B9F" w:rsidP="00637B9F">
    <w:pPr>
      <w:pStyle w:val="NoSpacing"/>
    </w:pPr>
    <w:r w:rsidRPr="002355EC">
      <w:t>NOTE: THIS LETTER MUST BE STAMPED AND SIGNED BY A COLORADO LICENSED PROFESSIONAL ENGINEER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0FA" w14:textId="6B13FF91" w:rsidR="00E045A7" w:rsidRPr="00637B9F" w:rsidRDefault="00637B9F" w:rsidP="00637B9F">
    <w:pPr>
      <w:pStyle w:val="NoSpacing"/>
    </w:pPr>
    <w:r w:rsidRPr="002355EC">
      <w:t>NOTE: THIS LETTER MUST BE STAMPED AND SIGNED BY A COLORADO LICENSED PROFESSIONAL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818C" w14:textId="77777777" w:rsidR="00E27696" w:rsidRDefault="00E27696" w:rsidP="0009624C">
      <w:pPr>
        <w:spacing w:after="0" w:line="240" w:lineRule="auto"/>
      </w:pPr>
      <w:r>
        <w:separator/>
      </w:r>
    </w:p>
  </w:footnote>
  <w:footnote w:type="continuationSeparator" w:id="0">
    <w:p w14:paraId="3E209141" w14:textId="77777777" w:rsidR="00E27696" w:rsidRDefault="00E27696" w:rsidP="0009624C">
      <w:pPr>
        <w:spacing w:after="0" w:line="240" w:lineRule="auto"/>
      </w:pPr>
      <w:r>
        <w:continuationSeparator/>
      </w:r>
    </w:p>
  </w:footnote>
  <w:footnote w:type="continuationNotice" w:id="1">
    <w:p w14:paraId="4F811A9F" w14:textId="77777777" w:rsidR="00E27696" w:rsidRDefault="00E27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DBB9" w14:textId="77777777" w:rsidR="0052075F" w:rsidRDefault="00520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4270" w14:textId="77777777" w:rsidR="0052075F" w:rsidRDefault="0052075F" w:rsidP="0052075F">
    <w:pPr>
      <w:pStyle w:val="Header"/>
      <w:jc w:val="center"/>
      <w:rPr>
        <w:b/>
        <w:noProof/>
        <w:sz w:val="22"/>
      </w:rPr>
    </w:pPr>
  </w:p>
  <w:p w14:paraId="67767736" w14:textId="77777777" w:rsidR="0052075F" w:rsidRDefault="0052075F" w:rsidP="0052075F">
    <w:pPr>
      <w:pStyle w:val="Header"/>
      <w:jc w:val="center"/>
      <w:rPr>
        <w:b/>
        <w:noProof/>
        <w:sz w:val="22"/>
      </w:rPr>
    </w:pPr>
  </w:p>
  <w:p w14:paraId="46C8391E" w14:textId="77777777" w:rsidR="0052075F" w:rsidRPr="00104B82" w:rsidRDefault="0052075F" w:rsidP="0052075F">
    <w:pPr>
      <w:pStyle w:val="Header"/>
      <w:jc w:val="center"/>
      <w:rPr>
        <w:b/>
        <w:sz w:val="22"/>
      </w:rPr>
    </w:pPr>
    <w:r w:rsidRPr="00104B82">
      <w:rPr>
        <w:b/>
        <w:noProof/>
        <w:sz w:val="22"/>
      </w:rPr>
      <w:t>LETTER SHOULD BE PROVIDED ON COMPANY LETTERHEAD</w:t>
    </w:r>
  </w:p>
  <w:p w14:paraId="41589D45" w14:textId="1E4A144B" w:rsidR="0009624C" w:rsidRDefault="0009624C">
    <w:pPr>
      <w:pStyle w:val="Header"/>
    </w:pPr>
    <w:r>
      <w:ptab w:relativeTo="indent" w:alignment="left" w:leader="none"/>
    </w:r>
    <w: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ED0B" w14:textId="77777777" w:rsidR="0052075F" w:rsidRDefault="0052075F" w:rsidP="0052075F">
    <w:pPr>
      <w:pStyle w:val="Header"/>
      <w:jc w:val="center"/>
      <w:rPr>
        <w:b/>
        <w:noProof/>
        <w:sz w:val="22"/>
      </w:rPr>
    </w:pPr>
  </w:p>
  <w:p w14:paraId="72977F35" w14:textId="77777777" w:rsidR="0052075F" w:rsidRDefault="0052075F" w:rsidP="0052075F">
    <w:pPr>
      <w:pStyle w:val="Header"/>
      <w:jc w:val="center"/>
      <w:rPr>
        <w:b/>
        <w:noProof/>
        <w:sz w:val="22"/>
      </w:rPr>
    </w:pPr>
  </w:p>
  <w:p w14:paraId="38F807A5" w14:textId="77777777" w:rsidR="0052075F" w:rsidRPr="00104B82" w:rsidRDefault="0052075F" w:rsidP="0052075F">
    <w:pPr>
      <w:pStyle w:val="Header"/>
      <w:jc w:val="center"/>
      <w:rPr>
        <w:b/>
        <w:sz w:val="22"/>
      </w:rPr>
    </w:pPr>
    <w:r w:rsidRPr="00104B82">
      <w:rPr>
        <w:b/>
        <w:noProof/>
        <w:sz w:val="22"/>
      </w:rPr>
      <w:t>LETTER SHOULD BE PROVIDED ON COMPANY LETTERHEAD</w:t>
    </w:r>
  </w:p>
  <w:p w14:paraId="5B4E5A0B" w14:textId="181E5806" w:rsidR="00E045A7" w:rsidRDefault="00E0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33"/>
    <w:multiLevelType w:val="hybridMultilevel"/>
    <w:tmpl w:val="61EAEA0E"/>
    <w:lvl w:ilvl="0" w:tplc="F878C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6460B"/>
    <w:multiLevelType w:val="hybridMultilevel"/>
    <w:tmpl w:val="8D08F08A"/>
    <w:lvl w:ilvl="0" w:tplc="06206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0133B"/>
    <w:multiLevelType w:val="hybridMultilevel"/>
    <w:tmpl w:val="E6EEC286"/>
    <w:lvl w:ilvl="0" w:tplc="EB1C4552">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960280">
    <w:abstractNumId w:val="1"/>
  </w:num>
  <w:num w:numId="2" w16cid:durableId="571087744">
    <w:abstractNumId w:val="0"/>
  </w:num>
  <w:num w:numId="3" w16cid:durableId="33446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00D60"/>
    <w:rsid w:val="0002014D"/>
    <w:rsid w:val="00025844"/>
    <w:rsid w:val="00081024"/>
    <w:rsid w:val="0009624C"/>
    <w:rsid w:val="000F4BF9"/>
    <w:rsid w:val="001669A6"/>
    <w:rsid w:val="00167FF7"/>
    <w:rsid w:val="001820F0"/>
    <w:rsid w:val="001E5A72"/>
    <w:rsid w:val="001F3ACE"/>
    <w:rsid w:val="0020132C"/>
    <w:rsid w:val="00213D68"/>
    <w:rsid w:val="00224758"/>
    <w:rsid w:val="002355EC"/>
    <w:rsid w:val="00235C03"/>
    <w:rsid w:val="0023758A"/>
    <w:rsid w:val="002A6BBF"/>
    <w:rsid w:val="002C3E5F"/>
    <w:rsid w:val="002F4097"/>
    <w:rsid w:val="0033065B"/>
    <w:rsid w:val="003B3106"/>
    <w:rsid w:val="003D60D2"/>
    <w:rsid w:val="003F0C16"/>
    <w:rsid w:val="00401782"/>
    <w:rsid w:val="00401B94"/>
    <w:rsid w:val="004419E5"/>
    <w:rsid w:val="004435FE"/>
    <w:rsid w:val="00443833"/>
    <w:rsid w:val="004C300C"/>
    <w:rsid w:val="004E55FA"/>
    <w:rsid w:val="0052075F"/>
    <w:rsid w:val="005501A6"/>
    <w:rsid w:val="005C6203"/>
    <w:rsid w:val="005D7C32"/>
    <w:rsid w:val="00611756"/>
    <w:rsid w:val="006123AC"/>
    <w:rsid w:val="00636822"/>
    <w:rsid w:val="00637B9F"/>
    <w:rsid w:val="00661845"/>
    <w:rsid w:val="00670256"/>
    <w:rsid w:val="00703A48"/>
    <w:rsid w:val="00705539"/>
    <w:rsid w:val="00752001"/>
    <w:rsid w:val="00770E49"/>
    <w:rsid w:val="007F3EDE"/>
    <w:rsid w:val="0082469F"/>
    <w:rsid w:val="008418C6"/>
    <w:rsid w:val="00845992"/>
    <w:rsid w:val="008931D8"/>
    <w:rsid w:val="008A68F7"/>
    <w:rsid w:val="008F5E60"/>
    <w:rsid w:val="00903F0A"/>
    <w:rsid w:val="0093306C"/>
    <w:rsid w:val="009A4BED"/>
    <w:rsid w:val="009D05BD"/>
    <w:rsid w:val="009D7C4B"/>
    <w:rsid w:val="00A25851"/>
    <w:rsid w:val="00A41F13"/>
    <w:rsid w:val="00A475F2"/>
    <w:rsid w:val="00A531A1"/>
    <w:rsid w:val="00A81200"/>
    <w:rsid w:val="00AB3A7C"/>
    <w:rsid w:val="00AD5C75"/>
    <w:rsid w:val="00AE7C0A"/>
    <w:rsid w:val="00B35094"/>
    <w:rsid w:val="00B356EA"/>
    <w:rsid w:val="00B822FA"/>
    <w:rsid w:val="00B90A1E"/>
    <w:rsid w:val="00BE7604"/>
    <w:rsid w:val="00C41201"/>
    <w:rsid w:val="00C705DA"/>
    <w:rsid w:val="00C760D1"/>
    <w:rsid w:val="00C93DCC"/>
    <w:rsid w:val="00C943BC"/>
    <w:rsid w:val="00D36F68"/>
    <w:rsid w:val="00D66570"/>
    <w:rsid w:val="00D715EB"/>
    <w:rsid w:val="00D944CF"/>
    <w:rsid w:val="00DB22F7"/>
    <w:rsid w:val="00DB2493"/>
    <w:rsid w:val="00DC4507"/>
    <w:rsid w:val="00DE19DF"/>
    <w:rsid w:val="00E045A7"/>
    <w:rsid w:val="00E11809"/>
    <w:rsid w:val="00E27696"/>
    <w:rsid w:val="00E621AA"/>
    <w:rsid w:val="00E971F7"/>
    <w:rsid w:val="00EC574D"/>
    <w:rsid w:val="00EC7D7E"/>
    <w:rsid w:val="00F03B32"/>
    <w:rsid w:val="00F05134"/>
    <w:rsid w:val="00F427E8"/>
    <w:rsid w:val="00F52CD5"/>
    <w:rsid w:val="00F66958"/>
    <w:rsid w:val="00F80163"/>
    <w:rsid w:val="00FA3C92"/>
    <w:rsid w:val="00FD714A"/>
    <w:rsid w:val="00FD7762"/>
    <w:rsid w:val="00FE0B20"/>
    <w:rsid w:val="00FF7B51"/>
    <w:rsid w:val="014F8A64"/>
    <w:rsid w:val="0173F822"/>
    <w:rsid w:val="02408B0B"/>
    <w:rsid w:val="039A4E93"/>
    <w:rsid w:val="04502F7C"/>
    <w:rsid w:val="04EA74AE"/>
    <w:rsid w:val="05088940"/>
    <w:rsid w:val="07486B00"/>
    <w:rsid w:val="0C1BDC23"/>
    <w:rsid w:val="0C7D4ACC"/>
    <w:rsid w:val="0CE483C2"/>
    <w:rsid w:val="0D0F9F16"/>
    <w:rsid w:val="0D399228"/>
    <w:rsid w:val="0EC893E3"/>
    <w:rsid w:val="0F5778F4"/>
    <w:rsid w:val="0F5F1717"/>
    <w:rsid w:val="0FEE4B8B"/>
    <w:rsid w:val="1086AB6F"/>
    <w:rsid w:val="1371A1D2"/>
    <w:rsid w:val="137EE09A"/>
    <w:rsid w:val="157D1DA1"/>
    <w:rsid w:val="1805EA10"/>
    <w:rsid w:val="1833533E"/>
    <w:rsid w:val="1A27A992"/>
    <w:rsid w:val="1B8DEE8E"/>
    <w:rsid w:val="1BD26741"/>
    <w:rsid w:val="1DDD4829"/>
    <w:rsid w:val="1E0C470B"/>
    <w:rsid w:val="22A92EF7"/>
    <w:rsid w:val="24C4DDBE"/>
    <w:rsid w:val="250A6DA0"/>
    <w:rsid w:val="2569EDB2"/>
    <w:rsid w:val="257DA96C"/>
    <w:rsid w:val="258F649F"/>
    <w:rsid w:val="2705BE13"/>
    <w:rsid w:val="277B135B"/>
    <w:rsid w:val="279A00F4"/>
    <w:rsid w:val="28573AB0"/>
    <w:rsid w:val="294EF9B2"/>
    <w:rsid w:val="2B135F8C"/>
    <w:rsid w:val="2B35E725"/>
    <w:rsid w:val="2BD11CD4"/>
    <w:rsid w:val="2BD92F36"/>
    <w:rsid w:val="2D43D430"/>
    <w:rsid w:val="2D74FF97"/>
    <w:rsid w:val="2E1A7D4F"/>
    <w:rsid w:val="2E226AD5"/>
    <w:rsid w:val="2E875271"/>
    <w:rsid w:val="2EAAE108"/>
    <w:rsid w:val="2F488F12"/>
    <w:rsid w:val="2FA512D9"/>
    <w:rsid w:val="2FBE3B36"/>
    <w:rsid w:val="309172C8"/>
    <w:rsid w:val="30CE7F8A"/>
    <w:rsid w:val="315C9B4D"/>
    <w:rsid w:val="3222AA81"/>
    <w:rsid w:val="32AE17EA"/>
    <w:rsid w:val="354E3913"/>
    <w:rsid w:val="35F4C8FC"/>
    <w:rsid w:val="362AAB08"/>
    <w:rsid w:val="371DCD76"/>
    <w:rsid w:val="39ADA2A1"/>
    <w:rsid w:val="3AD536F9"/>
    <w:rsid w:val="3C1B4864"/>
    <w:rsid w:val="3D9310E7"/>
    <w:rsid w:val="3EC773B0"/>
    <w:rsid w:val="3FC32429"/>
    <w:rsid w:val="42F7D7D0"/>
    <w:rsid w:val="42FAC4EB"/>
    <w:rsid w:val="4345E1FD"/>
    <w:rsid w:val="45B1B59E"/>
    <w:rsid w:val="45E1DDA8"/>
    <w:rsid w:val="460A5FCC"/>
    <w:rsid w:val="462A7827"/>
    <w:rsid w:val="46A12FDB"/>
    <w:rsid w:val="49492C5E"/>
    <w:rsid w:val="49B9C32B"/>
    <w:rsid w:val="49F36208"/>
    <w:rsid w:val="4AF9ED3B"/>
    <w:rsid w:val="4C7EAA3B"/>
    <w:rsid w:val="4CB2E208"/>
    <w:rsid w:val="4CC56E91"/>
    <w:rsid w:val="4CF11A61"/>
    <w:rsid w:val="4EA7A6F1"/>
    <w:rsid w:val="4F1E162B"/>
    <w:rsid w:val="4F34DFD8"/>
    <w:rsid w:val="504CD5A7"/>
    <w:rsid w:val="5059F86C"/>
    <w:rsid w:val="527A47F4"/>
    <w:rsid w:val="54C2350E"/>
    <w:rsid w:val="557F6626"/>
    <w:rsid w:val="558A6E1A"/>
    <w:rsid w:val="5631F0D0"/>
    <w:rsid w:val="5682FFDE"/>
    <w:rsid w:val="56D0F26F"/>
    <w:rsid w:val="58E4031A"/>
    <w:rsid w:val="5A24C72D"/>
    <w:rsid w:val="5A52D749"/>
    <w:rsid w:val="5A7CA698"/>
    <w:rsid w:val="5BEAE40F"/>
    <w:rsid w:val="5C4E02D3"/>
    <w:rsid w:val="5C8D3383"/>
    <w:rsid w:val="5CB3CEEC"/>
    <w:rsid w:val="5E539B5C"/>
    <w:rsid w:val="5E93689C"/>
    <w:rsid w:val="5F2E35F2"/>
    <w:rsid w:val="5F567BE2"/>
    <w:rsid w:val="604B4C3A"/>
    <w:rsid w:val="61364BFF"/>
    <w:rsid w:val="62B99AC9"/>
    <w:rsid w:val="63F9B98F"/>
    <w:rsid w:val="641D201B"/>
    <w:rsid w:val="67F6CF88"/>
    <w:rsid w:val="68CD2AB2"/>
    <w:rsid w:val="6A68FB13"/>
    <w:rsid w:val="6AC6D228"/>
    <w:rsid w:val="6D8EC3C2"/>
    <w:rsid w:val="6E3B90A7"/>
    <w:rsid w:val="6E69BF26"/>
    <w:rsid w:val="70DC2E0E"/>
    <w:rsid w:val="70E02A1D"/>
    <w:rsid w:val="711AB368"/>
    <w:rsid w:val="712D688C"/>
    <w:rsid w:val="722A14F1"/>
    <w:rsid w:val="729D8CBE"/>
    <w:rsid w:val="7380D6E9"/>
    <w:rsid w:val="74599731"/>
    <w:rsid w:val="7707A793"/>
    <w:rsid w:val="79429CB8"/>
    <w:rsid w:val="7A964EFC"/>
    <w:rsid w:val="7AE6BBED"/>
    <w:rsid w:val="7CF23110"/>
    <w:rsid w:val="7DE5537E"/>
    <w:rsid w:val="7F13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140D4"/>
  <w15:chartTrackingRefBased/>
  <w15:docId w15:val="{6FCBA4E5-8D16-4C95-AD7D-E24D326F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7C32"/>
    <w:rPr>
      <w:rFonts w:ascii="Calibri" w:hAnsi="Calibri"/>
      <w:color w:val="4D4D4D"/>
      <w:sz w:val="21"/>
    </w:rPr>
  </w:style>
  <w:style w:type="paragraph" w:styleId="Heading2">
    <w:name w:val="heading 2"/>
    <w:basedOn w:val="Normal"/>
    <w:next w:val="Normal"/>
    <w:link w:val="Heading2Char"/>
    <w:uiPriority w:val="9"/>
    <w:semiHidden/>
    <w:unhideWhenUsed/>
    <w:qFormat/>
    <w:rsid w:val="005C6203"/>
    <w:pPr>
      <w:keepNext/>
      <w:keepLines/>
      <w:spacing w:before="40" w:after="0"/>
      <w:outlineLvl w:val="1"/>
    </w:pPr>
    <w:rPr>
      <w:rFonts w:asciiTheme="majorHAnsi" w:eastAsiaTheme="majorEastAsia" w:hAnsiTheme="majorHAnsi" w:cstheme="majorBidi"/>
      <w:color w:val="32629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link w:val="FooterChar"/>
    <w:uiPriority w:val="99"/>
    <w:unhideWhenUsed/>
    <w:qFormat/>
    <w:rsid w:val="006123AC"/>
    <w:pPr>
      <w:tabs>
        <w:tab w:val="center" w:pos="4680"/>
        <w:tab w:val="right" w:pos="9360"/>
      </w:tabs>
      <w:spacing w:after="0" w:line="240" w:lineRule="auto"/>
    </w:pPr>
    <w:rPr>
      <w:rFonts w:ascii="Arial Rounded MT Bold" w:hAnsi="Arial Rounded MT Bold"/>
      <w:color w:val="003057"/>
      <w:sz w:val="18"/>
    </w:rPr>
  </w:style>
  <w:style w:type="character" w:customStyle="1" w:styleId="FooterChar">
    <w:name w:val="Footer Char"/>
    <w:basedOn w:val="DefaultParagraphFont"/>
    <w:link w:val="Footer"/>
    <w:uiPriority w:val="99"/>
    <w:rsid w:val="006123AC"/>
    <w:rPr>
      <w:rFonts w:ascii="Arial Rounded MT Bold" w:hAnsi="Arial Rounded MT Bold"/>
      <w:color w:val="003057"/>
      <w:sz w:val="18"/>
    </w:rPr>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autoRedefine/>
    <w:uiPriority w:val="1"/>
    <w:qFormat/>
    <w:rsid w:val="002355EC"/>
    <w:pPr>
      <w:spacing w:before="360" w:after="0" w:line="240" w:lineRule="auto"/>
    </w:pPr>
    <w:rPr>
      <w:rFonts w:ascii="Calibri" w:hAnsi="Calibri"/>
      <w:b/>
      <w:color w:val="4D4D4D"/>
      <w:sz w:val="21"/>
    </w:rPr>
  </w:style>
  <w:style w:type="character" w:styleId="IntenseReference">
    <w:name w:val="Intense Reference"/>
    <w:basedOn w:val="DefaultParagraphFont"/>
    <w:uiPriority w:val="32"/>
    <w:rsid w:val="00B90A1E"/>
    <w:rPr>
      <w:b/>
      <w:bCs/>
      <w:smallCaps/>
      <w:color w:val="003057" w:themeColor="accent1"/>
      <w:spacing w:val="5"/>
    </w:rPr>
  </w:style>
  <w:style w:type="character" w:customStyle="1" w:styleId="Header-DepartmentDivision">
    <w:name w:val="Header- Department Division"/>
    <w:basedOn w:val="FooterChar"/>
    <w:uiPriority w:val="1"/>
    <w:qFormat/>
    <w:rsid w:val="00B90A1E"/>
    <w:rPr>
      <w:rFonts w:ascii="Arial Rounded MT Bold" w:hAnsi="Arial Rounded MT Bold"/>
      <w:color w:val="326295"/>
      <w:sz w:val="24"/>
    </w:rPr>
  </w:style>
  <w:style w:type="character" w:customStyle="1" w:styleId="Header-CityofLongmont">
    <w:name w:val="Header - City of Longmont"/>
    <w:basedOn w:val="FooterChar"/>
    <w:uiPriority w:val="1"/>
    <w:qFormat/>
    <w:rsid w:val="00B90A1E"/>
    <w:rPr>
      <w:rFonts w:ascii="Arial Rounded MT Bold" w:hAnsi="Arial Rounded MT Bold"/>
      <w:color w:val="003057"/>
      <w:sz w:val="24"/>
    </w:rPr>
  </w:style>
  <w:style w:type="character" w:customStyle="1" w:styleId="Heading2Char">
    <w:name w:val="Heading 2 Char"/>
    <w:basedOn w:val="DefaultParagraphFont"/>
    <w:link w:val="Heading2"/>
    <w:uiPriority w:val="9"/>
    <w:semiHidden/>
    <w:rsid w:val="005C6203"/>
    <w:rPr>
      <w:rFonts w:asciiTheme="majorHAnsi" w:eastAsiaTheme="majorEastAsia" w:hAnsiTheme="majorHAnsi" w:cstheme="majorBidi"/>
      <w:color w:val="326295" w:themeColor="accent2"/>
      <w:sz w:val="26"/>
      <w:szCs w:val="26"/>
    </w:rPr>
  </w:style>
  <w:style w:type="paragraph" w:styleId="Subtitle">
    <w:name w:val="Subtitle"/>
    <w:basedOn w:val="Normal"/>
    <w:next w:val="Normal"/>
    <w:link w:val="SubtitleChar"/>
    <w:uiPriority w:val="11"/>
    <w:qFormat/>
    <w:rsid w:val="005C6203"/>
    <w:pPr>
      <w:numPr>
        <w:ilvl w:val="1"/>
      </w:numPr>
    </w:pPr>
    <w:rPr>
      <w:rFonts w:ascii="Arial Rounded MT Bold" w:eastAsiaTheme="minorEastAsia" w:hAnsi="Arial Rounded MT Bold"/>
      <w:color w:val="C05131" w:themeColor="accent4"/>
      <w:spacing w:val="15"/>
    </w:rPr>
  </w:style>
  <w:style w:type="character" w:customStyle="1" w:styleId="SubtitleChar">
    <w:name w:val="Subtitle Char"/>
    <w:basedOn w:val="DefaultParagraphFont"/>
    <w:link w:val="Subtitle"/>
    <w:uiPriority w:val="11"/>
    <w:rsid w:val="005C6203"/>
    <w:rPr>
      <w:rFonts w:ascii="Arial Rounded MT Bold" w:eastAsiaTheme="minorEastAsia" w:hAnsi="Arial Rounded MT Bold"/>
      <w:color w:val="C05131" w:themeColor="accent4"/>
      <w:spacing w:val="15"/>
    </w:rPr>
  </w:style>
  <w:style w:type="character" w:styleId="Strong">
    <w:name w:val="Strong"/>
    <w:basedOn w:val="DefaultParagraphFont"/>
    <w:uiPriority w:val="22"/>
    <w:qFormat/>
    <w:rsid w:val="005C6203"/>
    <w:rPr>
      <w:rFonts w:ascii="Arial Rounded MT Bold" w:hAnsi="Arial Rounded MT Bold"/>
      <w:b/>
      <w:bCs/>
      <w:color w:val="262626" w:themeColor="text1" w:themeShade="80"/>
      <w:sz w:val="22"/>
    </w:rPr>
  </w:style>
  <w:style w:type="paragraph" w:styleId="BalloonText">
    <w:name w:val="Balloon Text"/>
    <w:basedOn w:val="Normal"/>
    <w:link w:val="BalloonTextChar"/>
    <w:uiPriority w:val="99"/>
    <w:semiHidden/>
    <w:unhideWhenUsed/>
    <w:rsid w:val="005C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03"/>
    <w:rPr>
      <w:rFonts w:ascii="Segoe UI" w:hAnsi="Segoe UI" w:cs="Segoe UI"/>
      <w:color w:val="4D4D4D"/>
      <w:sz w:val="18"/>
      <w:szCs w:val="18"/>
    </w:rPr>
  </w:style>
  <w:style w:type="paragraph" w:styleId="NormalWeb">
    <w:name w:val="Normal (Web)"/>
    <w:basedOn w:val="Normal"/>
    <w:uiPriority w:val="99"/>
    <w:semiHidden/>
    <w:unhideWhenUsed/>
    <w:rsid w:val="00FF7B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2355EC"/>
    <w:rPr>
      <w:rFonts w:ascii="Calibri" w:hAnsi="Calibri"/>
      <w:b/>
      <w:color w:val="4D4D4D"/>
      <w:sz w:val="21"/>
    </w:rPr>
  </w:style>
  <w:style w:type="table" w:styleId="TableGrid">
    <w:name w:val="Table Grid"/>
    <w:basedOn w:val="TableNormal"/>
    <w:uiPriority w:val="39"/>
    <w:rsid w:val="009D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4A"/>
    <w:rPr>
      <w:sz w:val="16"/>
      <w:szCs w:val="16"/>
    </w:rPr>
  </w:style>
  <w:style w:type="paragraph" w:styleId="CommentText">
    <w:name w:val="annotation text"/>
    <w:basedOn w:val="Normal"/>
    <w:link w:val="CommentTextChar"/>
    <w:uiPriority w:val="99"/>
    <w:semiHidden/>
    <w:unhideWhenUsed/>
    <w:rsid w:val="00FD714A"/>
    <w:pPr>
      <w:spacing w:line="240" w:lineRule="auto"/>
    </w:pPr>
    <w:rPr>
      <w:sz w:val="20"/>
      <w:szCs w:val="20"/>
    </w:rPr>
  </w:style>
  <w:style w:type="character" w:customStyle="1" w:styleId="CommentTextChar">
    <w:name w:val="Comment Text Char"/>
    <w:basedOn w:val="DefaultParagraphFont"/>
    <w:link w:val="CommentText"/>
    <w:uiPriority w:val="99"/>
    <w:semiHidden/>
    <w:rsid w:val="00FD714A"/>
    <w:rPr>
      <w:rFonts w:ascii="Calibri" w:hAnsi="Calibri"/>
      <w:color w:val="4D4D4D"/>
      <w:sz w:val="20"/>
      <w:szCs w:val="20"/>
    </w:rPr>
  </w:style>
  <w:style w:type="paragraph" w:styleId="CommentSubject">
    <w:name w:val="annotation subject"/>
    <w:basedOn w:val="CommentText"/>
    <w:next w:val="CommentText"/>
    <w:link w:val="CommentSubjectChar"/>
    <w:uiPriority w:val="99"/>
    <w:semiHidden/>
    <w:unhideWhenUsed/>
    <w:rsid w:val="00FD714A"/>
    <w:rPr>
      <w:b/>
      <w:bCs/>
    </w:rPr>
  </w:style>
  <w:style w:type="character" w:customStyle="1" w:styleId="CommentSubjectChar">
    <w:name w:val="Comment Subject Char"/>
    <w:basedOn w:val="CommentTextChar"/>
    <w:link w:val="CommentSubject"/>
    <w:uiPriority w:val="99"/>
    <w:semiHidden/>
    <w:rsid w:val="00FD714A"/>
    <w:rPr>
      <w:rFonts w:ascii="Calibri" w:hAnsi="Calibri"/>
      <w:b/>
      <w:bCs/>
      <w:color w:val="4D4D4D"/>
      <w:sz w:val="20"/>
      <w:szCs w:val="20"/>
    </w:rPr>
  </w:style>
  <w:style w:type="paragraph" w:styleId="ListParagraph">
    <w:name w:val="List Paragraph"/>
    <w:basedOn w:val="Normal"/>
    <w:uiPriority w:val="34"/>
    <w:rsid w:val="00FE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6303">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862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ity of Longmont Branding">
      <a:dk1>
        <a:srgbClr val="4D4D4D"/>
      </a:dk1>
      <a:lt1>
        <a:sysClr val="window" lastClr="FFFFFF"/>
      </a:lt1>
      <a:dk2>
        <a:srgbClr val="44546A"/>
      </a:dk2>
      <a:lt2>
        <a:srgbClr val="E7E6E6"/>
      </a:lt2>
      <a:accent1>
        <a:srgbClr val="003057"/>
      </a:accent1>
      <a:accent2>
        <a:srgbClr val="326295"/>
      </a:accent2>
      <a:accent3>
        <a:srgbClr val="6787B7"/>
      </a:accent3>
      <a:accent4>
        <a:srgbClr val="C05131"/>
      </a:accent4>
      <a:accent5>
        <a:srgbClr val="FF9D6E"/>
      </a:accent5>
      <a:accent6>
        <a:srgbClr val="EFBE7D"/>
      </a:accent6>
      <a:hlink>
        <a:srgbClr val="326295"/>
      </a:hlink>
      <a:folHlink>
        <a:srgbClr val="C05131"/>
      </a:folHlink>
    </a:clrScheme>
    <a:fontScheme name="City of Longmont Branding">
      <a:majorFont>
        <a:latin typeface="Arial Rounded MT Bold"/>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8_yt3 xmlns="6252f021-4ec7-4863-9513-a3dd3934e940">
      <UserInfo>
        <DisplayName/>
        <AccountId xsi:nil="true"/>
        <AccountType/>
      </UserInfo>
    </_x0078_yt3>
    <Group xmlns="6252f021-4ec7-4863-9513-a3dd3934e940"/>
    <TaxCatchAll xmlns="2d8c5a7e-5226-4728-af69-ac3a7351bd6f" xsi:nil="true"/>
    <Thumbnail xmlns="6252f021-4ec7-4863-9513-a3dd3934e940" xsi:nil="true"/>
    <lcf76f155ced4ddcb4097134ff3c332f xmlns="6252f021-4ec7-4863-9513-a3dd3934e9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287313DC589846A9959233267CA9A3" ma:contentTypeVersion="21" ma:contentTypeDescription="Create a new document." ma:contentTypeScope="" ma:versionID="92fab34fef441bc71c301886f2fd68d0">
  <xsd:schema xmlns:xsd="http://www.w3.org/2001/XMLSchema" xmlns:xs="http://www.w3.org/2001/XMLSchema" xmlns:p="http://schemas.microsoft.com/office/2006/metadata/properties" xmlns:ns2="6252f021-4ec7-4863-9513-a3dd3934e940" xmlns:ns3="2d8c5a7e-5226-4728-af69-ac3a7351bd6f" targetNamespace="http://schemas.microsoft.com/office/2006/metadata/properties" ma:root="true" ma:fieldsID="02b54a62554fb8523888e297a73f4a0c" ns2:_="" ns3:_="">
    <xsd:import namespace="6252f021-4ec7-4863-9513-a3dd3934e940"/>
    <xsd:import namespace="2d8c5a7e-5226-4728-af69-ac3a7351b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8_yt3" minOccurs="0"/>
                <xsd:element ref="ns2:MediaServiceOCR" minOccurs="0"/>
                <xsd:element ref="ns2:MediaServiceLocation" minOccurs="0"/>
                <xsd:element ref="ns2:Group"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2f021-4ec7-4863-9513-a3dd3934e94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8_yt3" ma:index="15" nillable="true" ma:displayName="Person or Group" ma:format="Dropdown" ma:hidden="true" ma:list="UserInfo" ma:SharePointGroup="0" ma:internalName="_x0078_yt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roup" ma:index="19" nillable="true" ma:displayName="Group" ma:format="Dropdown" ma:internalName="Group">
      <xsd:complexType>
        <xsd:complexContent>
          <xsd:extension base="dms:MultiChoice">
            <xsd:sequence>
              <xsd:element name="Value" maxOccurs="unbounded" minOccurs="0" nillable="true">
                <xsd:simpleType>
                  <xsd:restriction base="dms:Choice">
                    <xsd:enumeration value="Building Services"/>
                    <xsd:enumeration value="Capital Improvements"/>
                    <xsd:enumeration value="City Facilities"/>
                    <xsd:enumeration value="Code Enforcement"/>
                    <xsd:enumeration value="Engineering Services"/>
                    <xsd:enumeration value="Fire Services"/>
                    <xsd:enumeration value="Fleet Services"/>
                    <xsd:enumeration value="Greenways Maintenance"/>
                    <xsd:enumeration value="LPC"/>
                    <xsd:enumeration value="Operations"/>
                    <xsd:enumeration value="Parks Maintenance"/>
                    <xsd:enumeration value="Police Services"/>
                    <xsd:enumeration value="Recreation Services"/>
                    <xsd:enumeration value="Solid Waste"/>
                    <xsd:enumeration value="SWQ Program"/>
                  </xsd:restriction>
                </xsd:simple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c5a7e-5226-4728-af69-ac3a7351bd6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35c1864-f07e-488d-b0e4-b5490b6c9b72}" ma:internalName="TaxCatchAll" ma:showField="CatchAllData" ma:web="2d8c5a7e-5226-4728-af69-ac3a7351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9B49-849E-4722-AA2B-C466C34943ED}">
  <ds:schemaRefs>
    <ds:schemaRef ds:uri="http://schemas.microsoft.com/office/2006/documentManagement/types"/>
    <ds:schemaRef ds:uri="http://purl.org/dc/dcmitype/"/>
    <ds:schemaRef ds:uri="http://schemas.microsoft.com/office/2006/metadata/properties"/>
    <ds:schemaRef ds:uri="http://purl.org/dc/elements/1.1/"/>
    <ds:schemaRef ds:uri="2d8c5a7e-5226-4728-af69-ac3a7351bd6f"/>
    <ds:schemaRef ds:uri="http://schemas.microsoft.com/office/infopath/2007/PartnerControls"/>
    <ds:schemaRef ds:uri="http://purl.org/dc/terms/"/>
    <ds:schemaRef ds:uri="http://schemas.openxmlformats.org/package/2006/metadata/core-properties"/>
    <ds:schemaRef ds:uri="6252f021-4ec7-4863-9513-a3dd3934e940"/>
    <ds:schemaRef ds:uri="http://www.w3.org/XML/1998/namespace"/>
  </ds:schemaRefs>
</ds:datastoreItem>
</file>

<file path=customXml/itemProps2.xml><?xml version="1.0" encoding="utf-8"?>
<ds:datastoreItem xmlns:ds="http://schemas.openxmlformats.org/officeDocument/2006/customXml" ds:itemID="{80F231A0-6E8E-4B39-9DB0-798954656AB2}"/>
</file>

<file path=customXml/itemProps3.xml><?xml version="1.0" encoding="utf-8"?>
<ds:datastoreItem xmlns:ds="http://schemas.openxmlformats.org/officeDocument/2006/customXml" ds:itemID="{1540A8DD-FC48-4DE4-8F9B-028C44F06826}">
  <ds:schemaRefs>
    <ds:schemaRef ds:uri="http://schemas.openxmlformats.org/officeDocument/2006/bibliography"/>
  </ds:schemaRefs>
</ds:datastoreItem>
</file>

<file path=customXml/itemProps4.xml><?xml version="1.0" encoding="utf-8"?>
<ds:datastoreItem xmlns:ds="http://schemas.openxmlformats.org/officeDocument/2006/customXml" ds:itemID="{0479E9BB-26F6-4A7B-9396-4EF89CC2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533</Words>
  <Characters>3039</Characters>
  <Application>Microsoft Office Word</Application>
  <DocSecurity>0</DocSecurity>
  <Lines>25</Lines>
  <Paragraphs>7</Paragraphs>
  <ScaleCrop>false</ScaleCrop>
  <Company>City of Longmont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Tyler Dell</cp:lastModifiedBy>
  <cp:revision>36</cp:revision>
  <cp:lastPrinted>2019-12-06T19:19:00Z</cp:lastPrinted>
  <dcterms:created xsi:type="dcterms:W3CDTF">2021-07-30T00:58:00Z</dcterms:created>
  <dcterms:modified xsi:type="dcterms:W3CDTF">2023-10-17T17:49:00Z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0x010100CF287313DC589846A9959233267CA9A3</vt:lpwstr>
  </property>
</Properties>
</file>